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1591" w14:textId="77777777" w:rsidR="003A42B6" w:rsidRDefault="003A42B6" w:rsidP="00F1500A">
      <w:pPr>
        <w:spacing w:line="278" w:lineRule="auto"/>
        <w:jc w:val="center"/>
        <w:rPr>
          <w:rFonts w:ascii="Arial" w:eastAsia="Aptos" w:hAnsi="Arial" w:cs="Arial"/>
          <w:b/>
          <w:bCs/>
          <w:kern w:val="2"/>
          <w:sz w:val="24"/>
          <w:szCs w:val="24"/>
          <w14:ligatures w14:val="standardContextual"/>
        </w:rPr>
      </w:pPr>
    </w:p>
    <w:p w14:paraId="7C437D93" w14:textId="466604C7" w:rsidR="00F1500A" w:rsidRPr="00F1500A" w:rsidRDefault="00F1500A" w:rsidP="00F1500A">
      <w:pPr>
        <w:spacing w:line="278" w:lineRule="auto"/>
        <w:jc w:val="center"/>
        <w:rPr>
          <w:rFonts w:ascii="Arial" w:eastAsia="Aptos" w:hAnsi="Arial" w:cs="Arial"/>
          <w:kern w:val="2"/>
          <w:sz w:val="24"/>
          <w:szCs w:val="24"/>
          <w14:ligatures w14:val="standardContextual"/>
        </w:rPr>
      </w:pPr>
      <w:r w:rsidRPr="00F1500A">
        <w:rPr>
          <w:rFonts w:ascii="Arial" w:eastAsia="Aptos" w:hAnsi="Arial" w:cs="Arial"/>
          <w:b/>
          <w:bCs/>
          <w:kern w:val="2"/>
          <w:sz w:val="24"/>
          <w:szCs w:val="24"/>
          <w14:ligatures w14:val="standardContextual"/>
        </w:rPr>
        <w:t>ARCP Guidance on How to complete a Form R</w:t>
      </w:r>
    </w:p>
    <w:p w14:paraId="4435679D"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Form Rs for Resident Doctors (RDs) in programmes are to be completed via the Trainee Information Self Service Portal.  Please read the email and guidance that you are sent by the Specialty Administration Team ahead of your ARCP. </w:t>
      </w:r>
    </w:p>
    <w:p w14:paraId="4FD4CB93" w14:textId="77777777" w:rsidR="00F1500A" w:rsidRPr="00F1500A" w:rsidRDefault="00F1500A" w:rsidP="00F1500A">
      <w:pPr>
        <w:spacing w:line="278" w:lineRule="auto"/>
        <w:jc w:val="both"/>
        <w:rPr>
          <w:rFonts w:ascii="Arial" w:eastAsia="Aptos" w:hAnsi="Arial" w:cs="Arial"/>
          <w:i/>
          <w:iCs/>
          <w:kern w:val="2"/>
          <w:sz w:val="24"/>
          <w:szCs w:val="24"/>
          <w14:ligatures w14:val="standardContextual"/>
        </w:rPr>
      </w:pPr>
      <w:r w:rsidRPr="00F1500A">
        <w:rPr>
          <w:rFonts w:ascii="Arial" w:eastAsia="Aptos" w:hAnsi="Arial" w:cs="Arial"/>
          <w:i/>
          <w:iCs/>
          <w:kern w:val="2"/>
          <w:sz w:val="24"/>
          <w:szCs w:val="24"/>
          <w14:ligatures w14:val="standardContextual"/>
        </w:rPr>
        <w:t>Foundation resident doctors are the exception to this rule as they are required to use the Form R that is available on the Horus E-portfolio.</w:t>
      </w:r>
    </w:p>
    <w:p w14:paraId="3192A291" w14:textId="77777777" w:rsidR="00F1500A" w:rsidRPr="00F1500A" w:rsidRDefault="00F1500A" w:rsidP="00F1500A">
      <w:pPr>
        <w:spacing w:line="278" w:lineRule="auto"/>
        <w:rPr>
          <w:rFonts w:ascii="Arial" w:eastAsia="Aptos" w:hAnsi="Arial" w:cs="Arial"/>
          <w:b/>
          <w:bCs/>
          <w:kern w:val="2"/>
          <w:sz w:val="24"/>
          <w:szCs w:val="24"/>
          <w14:ligatures w14:val="standardContextual"/>
        </w:rPr>
      </w:pPr>
      <w:r w:rsidRPr="00F1500A">
        <w:rPr>
          <w:rFonts w:ascii="Arial" w:eastAsia="Aptos" w:hAnsi="Arial" w:cs="Arial"/>
          <w:b/>
          <w:bCs/>
          <w:kern w:val="2"/>
          <w:sz w:val="24"/>
          <w:szCs w:val="24"/>
          <w14:ligatures w14:val="standardContextual"/>
        </w:rPr>
        <w:t>Key points</w:t>
      </w:r>
    </w:p>
    <w:p w14:paraId="6173582F"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RDs will need to set up an account including Multi Factor Authentication (MFA). You will be able to view your personal information, programme, and placement information. The Form R will pull through most of the required information automatically, but you can edit any of this within the Form R before submitting.</w:t>
      </w:r>
    </w:p>
    <w:p w14:paraId="210AF62B" w14:textId="77777777" w:rsidR="00F1500A" w:rsidRPr="00F1500A" w:rsidRDefault="00F1500A" w:rsidP="00F1500A">
      <w:pPr>
        <w:spacing w:line="278" w:lineRule="auto"/>
        <w:rPr>
          <w:rFonts w:ascii="Arial" w:eastAsia="Aptos" w:hAnsi="Arial" w:cs="Arial"/>
          <w:b/>
          <w:bCs/>
          <w:kern w:val="2"/>
          <w:sz w:val="24"/>
          <w:szCs w:val="24"/>
          <w14:ligatures w14:val="standardContextual"/>
        </w:rPr>
      </w:pPr>
      <w:r w:rsidRPr="00F1500A">
        <w:rPr>
          <w:rFonts w:ascii="Arial" w:eastAsia="Aptos" w:hAnsi="Arial" w:cs="Arial"/>
          <w:b/>
          <w:bCs/>
          <w:kern w:val="2"/>
          <w:sz w:val="24"/>
          <w:szCs w:val="24"/>
          <w14:ligatures w14:val="standardContextual"/>
        </w:rPr>
        <w:t>The Form R is in two parts (Part A and B) – both parts must be completed each time. </w:t>
      </w:r>
    </w:p>
    <w:p w14:paraId="3C928319"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RDs are asked to complete a Form R as part of the required paperwork for their ARCP (Annual Review of Competency Progression). The Form R comprises of two parts (Part A and Part B) and is not considered complete unless both parts are submitted. If one part of the Form R is missing, you will be given an Outcome 5. </w:t>
      </w:r>
    </w:p>
    <w:p w14:paraId="5BBC27C1"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If a Form R is completed incorrectly in any way (i.e. incorrect TOOT, missing information/declarations etc) you will be given an Outcome 5. The purpose of this document is to guide you through how to correctly complete your Form R. </w:t>
      </w:r>
    </w:p>
    <w:p w14:paraId="5C4DF080"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Please note that some information from your TIS (Trainee Information System) account will pull through automatically when creating a Form R. </w:t>
      </w:r>
    </w:p>
    <w:p w14:paraId="35105317"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Please see below for details of what information is required to complete the Form R correctly. </w:t>
      </w:r>
    </w:p>
    <w:p w14:paraId="2695F422" w14:textId="77777777" w:rsidR="00973548" w:rsidRDefault="00973548" w:rsidP="00F1500A">
      <w:pPr>
        <w:spacing w:line="278" w:lineRule="auto"/>
        <w:rPr>
          <w:rFonts w:ascii="Arial" w:eastAsia="Aptos" w:hAnsi="Arial" w:cs="Arial"/>
          <w:b/>
          <w:bCs/>
          <w:kern w:val="2"/>
          <w:sz w:val="24"/>
          <w:szCs w:val="24"/>
          <w14:ligatures w14:val="standardContextual"/>
        </w:rPr>
      </w:pPr>
    </w:p>
    <w:p w14:paraId="4E50651C" w14:textId="0190AEFE" w:rsidR="00F1500A" w:rsidRPr="00F1500A" w:rsidRDefault="00F1500A" w:rsidP="00F1500A">
      <w:pPr>
        <w:spacing w:line="278" w:lineRule="auto"/>
        <w:rPr>
          <w:rFonts w:ascii="Arial" w:eastAsia="Aptos" w:hAnsi="Arial" w:cs="Arial"/>
          <w:kern w:val="2"/>
          <w:sz w:val="24"/>
          <w:szCs w:val="24"/>
          <w14:ligatures w14:val="standardContextual"/>
        </w:rPr>
      </w:pPr>
      <w:r w:rsidRPr="00F1500A">
        <w:rPr>
          <w:rFonts w:ascii="Arial" w:eastAsia="Aptos" w:hAnsi="Arial" w:cs="Arial"/>
          <w:b/>
          <w:bCs/>
          <w:kern w:val="2"/>
          <w:sz w:val="24"/>
          <w:szCs w:val="24"/>
          <w14:ligatures w14:val="standardContextual"/>
        </w:rPr>
        <w:t>Completing Part A of the Form</w:t>
      </w:r>
    </w:p>
    <w:p w14:paraId="7D43AF25"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Most of this part of the form will automatically be populated with the information already held on TIS If anything needs updating, please contact your Specialty Administration Team as any changes made will not pull through to the TIS system. </w:t>
      </w:r>
    </w:p>
    <w:p w14:paraId="28A325B0"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p>
    <w:tbl>
      <w:tblPr>
        <w:tblStyle w:val="TableGrid1"/>
        <w:tblW w:w="9634" w:type="dxa"/>
        <w:tblLook w:val="04A0" w:firstRow="1" w:lastRow="0" w:firstColumn="1" w:lastColumn="0" w:noHBand="0" w:noVBand="1"/>
      </w:tblPr>
      <w:tblGrid>
        <w:gridCol w:w="4508"/>
        <w:gridCol w:w="5126"/>
      </w:tblGrid>
      <w:tr w:rsidR="00F1500A" w:rsidRPr="00F1500A" w14:paraId="339899C6" w14:textId="77777777" w:rsidTr="0036058B">
        <w:tc>
          <w:tcPr>
            <w:tcW w:w="4508" w:type="dxa"/>
          </w:tcPr>
          <w:p w14:paraId="15E9A589" w14:textId="77777777" w:rsidR="00F1500A" w:rsidRPr="00F1500A" w:rsidRDefault="00F1500A" w:rsidP="00F1500A">
            <w:pPr>
              <w:spacing w:line="278" w:lineRule="auto"/>
              <w:rPr>
                <w:rFonts w:ascii="Arial" w:eastAsia="Aptos" w:hAnsi="Arial" w:cs="Arial"/>
                <w:b/>
                <w:bCs/>
              </w:rPr>
            </w:pPr>
            <w:r w:rsidRPr="00F1500A">
              <w:rPr>
                <w:rFonts w:ascii="Arial" w:eastAsia="Aptos" w:hAnsi="Arial" w:cs="Arial"/>
                <w:b/>
                <w:bCs/>
              </w:rPr>
              <w:t>Fields on Part A</w:t>
            </w:r>
          </w:p>
        </w:tc>
        <w:tc>
          <w:tcPr>
            <w:tcW w:w="5126" w:type="dxa"/>
          </w:tcPr>
          <w:p w14:paraId="3F802F05" w14:textId="77777777" w:rsidR="00F1500A" w:rsidRPr="00F1500A" w:rsidRDefault="00F1500A" w:rsidP="00F1500A">
            <w:pPr>
              <w:spacing w:line="278" w:lineRule="auto"/>
              <w:rPr>
                <w:rFonts w:ascii="Arial" w:eastAsia="Aptos" w:hAnsi="Arial" w:cs="Arial"/>
                <w:b/>
                <w:bCs/>
              </w:rPr>
            </w:pPr>
            <w:r w:rsidRPr="00F1500A">
              <w:rPr>
                <w:rFonts w:ascii="Arial" w:eastAsia="Aptos" w:hAnsi="Arial" w:cs="Arial"/>
                <w:b/>
                <w:bCs/>
              </w:rPr>
              <w:t>Action (if any needed)</w:t>
            </w:r>
          </w:p>
        </w:tc>
      </w:tr>
      <w:tr w:rsidR="00F1500A" w:rsidRPr="00F1500A" w14:paraId="0E64E7CA" w14:textId="77777777" w:rsidTr="0036058B">
        <w:tc>
          <w:tcPr>
            <w:tcW w:w="4508" w:type="dxa"/>
          </w:tcPr>
          <w:p w14:paraId="00501B4C"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Forename </w:t>
            </w:r>
          </w:p>
        </w:tc>
        <w:tc>
          <w:tcPr>
            <w:tcW w:w="5126" w:type="dxa"/>
          </w:tcPr>
          <w:p w14:paraId="1C33E856"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Check that this is correct </w:t>
            </w:r>
          </w:p>
        </w:tc>
      </w:tr>
      <w:tr w:rsidR="00F1500A" w:rsidRPr="00F1500A" w14:paraId="61AEA8BC" w14:textId="77777777" w:rsidTr="0036058B">
        <w:tc>
          <w:tcPr>
            <w:tcW w:w="4508" w:type="dxa"/>
          </w:tcPr>
          <w:p w14:paraId="501CE941"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Surname (GMC Registered) </w:t>
            </w:r>
          </w:p>
        </w:tc>
        <w:tc>
          <w:tcPr>
            <w:tcW w:w="5126" w:type="dxa"/>
          </w:tcPr>
          <w:p w14:paraId="002D3749"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this is listed as your GMC registered surname</w:t>
            </w:r>
          </w:p>
        </w:tc>
      </w:tr>
      <w:tr w:rsidR="00F1500A" w:rsidRPr="00F1500A" w14:paraId="59E3301C" w14:textId="77777777" w:rsidTr="0036058B">
        <w:tc>
          <w:tcPr>
            <w:tcW w:w="4508" w:type="dxa"/>
          </w:tcPr>
          <w:p w14:paraId="048C1D80"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lastRenderedPageBreak/>
              <w:t>Email address</w:t>
            </w:r>
          </w:p>
        </w:tc>
        <w:tc>
          <w:tcPr>
            <w:tcW w:w="5126" w:type="dxa"/>
          </w:tcPr>
          <w:p w14:paraId="0E547A44"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your personal email</w:t>
            </w:r>
          </w:p>
        </w:tc>
      </w:tr>
      <w:tr w:rsidR="00F1500A" w:rsidRPr="00F1500A" w14:paraId="5EB5DA13" w14:textId="77777777" w:rsidTr="0036058B">
        <w:tc>
          <w:tcPr>
            <w:tcW w:w="4508" w:type="dxa"/>
          </w:tcPr>
          <w:p w14:paraId="7BB97EDB"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GMC Number</w:t>
            </w:r>
          </w:p>
        </w:tc>
        <w:tc>
          <w:tcPr>
            <w:tcW w:w="5126" w:type="dxa"/>
          </w:tcPr>
          <w:p w14:paraId="16448BDA"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6B5DE63A" w14:textId="77777777" w:rsidTr="0036058B">
        <w:tc>
          <w:tcPr>
            <w:tcW w:w="4508" w:type="dxa"/>
          </w:tcPr>
          <w:p w14:paraId="017BE75E"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Deanery/HEE Local Office</w:t>
            </w:r>
          </w:p>
        </w:tc>
        <w:tc>
          <w:tcPr>
            <w:tcW w:w="5126" w:type="dxa"/>
          </w:tcPr>
          <w:p w14:paraId="0967BA2C"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756634A6" w14:textId="77777777" w:rsidTr="0036058B">
        <w:tc>
          <w:tcPr>
            <w:tcW w:w="4508" w:type="dxa"/>
          </w:tcPr>
          <w:p w14:paraId="0C5625EA"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Gender</w:t>
            </w:r>
          </w:p>
        </w:tc>
        <w:tc>
          <w:tcPr>
            <w:tcW w:w="5126" w:type="dxa"/>
          </w:tcPr>
          <w:p w14:paraId="5FF92DFD"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35FC9BFB" w14:textId="77777777" w:rsidTr="0036058B">
        <w:tc>
          <w:tcPr>
            <w:tcW w:w="4508" w:type="dxa"/>
          </w:tcPr>
          <w:p w14:paraId="6CFEBA2A"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Immigration status</w:t>
            </w:r>
          </w:p>
        </w:tc>
        <w:tc>
          <w:tcPr>
            <w:tcW w:w="5126" w:type="dxa"/>
          </w:tcPr>
          <w:p w14:paraId="0338D2D3"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7622E822" w14:textId="77777777" w:rsidTr="0036058B">
        <w:tc>
          <w:tcPr>
            <w:tcW w:w="4508" w:type="dxa"/>
          </w:tcPr>
          <w:p w14:paraId="36F8AFEC"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Primary qualification (most recent)</w:t>
            </w:r>
          </w:p>
        </w:tc>
        <w:tc>
          <w:tcPr>
            <w:tcW w:w="5126" w:type="dxa"/>
          </w:tcPr>
          <w:p w14:paraId="7D81C301"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04802735" w14:textId="77777777" w:rsidTr="0036058B">
        <w:tc>
          <w:tcPr>
            <w:tcW w:w="4508" w:type="dxa"/>
          </w:tcPr>
          <w:p w14:paraId="34305A69"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Date Awarded</w:t>
            </w:r>
          </w:p>
        </w:tc>
        <w:tc>
          <w:tcPr>
            <w:tcW w:w="5126" w:type="dxa"/>
          </w:tcPr>
          <w:p w14:paraId="3E0943F0"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39710982" w14:textId="77777777" w:rsidTr="0036058B">
        <w:tc>
          <w:tcPr>
            <w:tcW w:w="4508" w:type="dxa"/>
          </w:tcPr>
          <w:p w14:paraId="436CC7A3"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Medical School Awarding Primary</w:t>
            </w:r>
          </w:p>
        </w:tc>
        <w:tc>
          <w:tcPr>
            <w:tcW w:w="5126" w:type="dxa"/>
          </w:tcPr>
          <w:p w14:paraId="3F339893"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529B5F3B" w14:textId="77777777" w:rsidTr="0036058B">
        <w:tc>
          <w:tcPr>
            <w:tcW w:w="4508" w:type="dxa"/>
          </w:tcPr>
          <w:p w14:paraId="40868C5B"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Qualification</w:t>
            </w:r>
          </w:p>
        </w:tc>
        <w:tc>
          <w:tcPr>
            <w:tcW w:w="5126" w:type="dxa"/>
          </w:tcPr>
          <w:p w14:paraId="04C34785"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3A913EDD" w14:textId="77777777" w:rsidTr="0036058B">
        <w:tc>
          <w:tcPr>
            <w:tcW w:w="4508" w:type="dxa"/>
          </w:tcPr>
          <w:p w14:paraId="2DA130D4"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Address</w:t>
            </w:r>
          </w:p>
        </w:tc>
        <w:tc>
          <w:tcPr>
            <w:tcW w:w="5126" w:type="dxa"/>
          </w:tcPr>
          <w:p w14:paraId="1BDAF90E"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4930BC30" w14:textId="77777777" w:rsidTr="0036058B">
        <w:tc>
          <w:tcPr>
            <w:tcW w:w="4508" w:type="dxa"/>
          </w:tcPr>
          <w:p w14:paraId="712587A3"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Telephone Number</w:t>
            </w:r>
          </w:p>
        </w:tc>
        <w:tc>
          <w:tcPr>
            <w:tcW w:w="5126" w:type="dxa"/>
          </w:tcPr>
          <w:p w14:paraId="47D172DF"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6D78BA06" w14:textId="77777777" w:rsidTr="0036058B">
        <w:tc>
          <w:tcPr>
            <w:tcW w:w="4508" w:type="dxa"/>
          </w:tcPr>
          <w:p w14:paraId="6DB05BD8"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I can confirm that ….</w:t>
            </w:r>
          </w:p>
        </w:tc>
        <w:tc>
          <w:tcPr>
            <w:tcW w:w="5126" w:type="dxa"/>
          </w:tcPr>
          <w:p w14:paraId="21C06894"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06A6E6FA" w14:textId="77777777" w:rsidTr="0036058B">
        <w:tc>
          <w:tcPr>
            <w:tcW w:w="4508" w:type="dxa"/>
          </w:tcPr>
          <w:p w14:paraId="4B85643A"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CCT Specialty 1</w:t>
            </w:r>
          </w:p>
        </w:tc>
        <w:tc>
          <w:tcPr>
            <w:tcW w:w="5126" w:type="dxa"/>
          </w:tcPr>
          <w:p w14:paraId="5762DC36"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7ABDC0A2" w14:textId="77777777" w:rsidTr="0036058B">
        <w:tc>
          <w:tcPr>
            <w:tcW w:w="4508" w:type="dxa"/>
          </w:tcPr>
          <w:p w14:paraId="4BF7B2C0"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CCT Specialty 2</w:t>
            </w:r>
          </w:p>
        </w:tc>
        <w:tc>
          <w:tcPr>
            <w:tcW w:w="5126" w:type="dxa"/>
          </w:tcPr>
          <w:p w14:paraId="789156D9"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2D6B560D" w14:textId="77777777" w:rsidTr="0036058B">
        <w:tc>
          <w:tcPr>
            <w:tcW w:w="4508" w:type="dxa"/>
          </w:tcPr>
          <w:p w14:paraId="5C940627"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Anticipated Completion date of Current Programme (if known)</w:t>
            </w:r>
          </w:p>
        </w:tc>
        <w:tc>
          <w:tcPr>
            <w:tcW w:w="5126" w:type="dxa"/>
          </w:tcPr>
          <w:p w14:paraId="35BCF763"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42EE7975" w14:textId="77777777" w:rsidTr="0036058B">
        <w:tc>
          <w:tcPr>
            <w:tcW w:w="4508" w:type="dxa"/>
          </w:tcPr>
          <w:p w14:paraId="09D0F656"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Training Grade</w:t>
            </w:r>
          </w:p>
        </w:tc>
        <w:tc>
          <w:tcPr>
            <w:tcW w:w="5126" w:type="dxa"/>
          </w:tcPr>
          <w:p w14:paraId="3086EAE7"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bl>
    <w:p w14:paraId="51B659AA" w14:textId="77777777" w:rsidR="00F1500A" w:rsidRPr="00F1500A" w:rsidRDefault="00F1500A" w:rsidP="00F1500A">
      <w:pPr>
        <w:spacing w:line="278" w:lineRule="auto"/>
        <w:rPr>
          <w:rFonts w:ascii="Arial" w:eastAsia="Aptos" w:hAnsi="Arial" w:cs="Arial"/>
          <w:kern w:val="2"/>
          <w:sz w:val="24"/>
          <w:szCs w:val="24"/>
          <w14:ligatures w14:val="standardContextual"/>
        </w:rPr>
      </w:pPr>
    </w:p>
    <w:p w14:paraId="5B9AB8A1" w14:textId="77777777" w:rsidR="00F1500A" w:rsidRPr="00F1500A" w:rsidRDefault="00F1500A" w:rsidP="00F1500A">
      <w:pPr>
        <w:spacing w:line="278" w:lineRule="auto"/>
        <w:rPr>
          <w:rFonts w:ascii="Arial" w:eastAsia="Aptos" w:hAnsi="Arial" w:cs="Arial"/>
          <w:b/>
          <w:bCs/>
          <w:kern w:val="2"/>
          <w:sz w:val="24"/>
          <w:szCs w:val="24"/>
          <w14:ligatures w14:val="standardContextual"/>
        </w:rPr>
      </w:pPr>
      <w:r w:rsidRPr="00F1500A">
        <w:rPr>
          <w:rFonts w:ascii="Arial" w:eastAsia="Aptos" w:hAnsi="Arial" w:cs="Arial"/>
          <w:b/>
          <w:bCs/>
          <w:kern w:val="2"/>
          <w:sz w:val="24"/>
          <w:szCs w:val="24"/>
          <w14:ligatures w14:val="standardContextual"/>
        </w:rPr>
        <w:t xml:space="preserve">Key Points: </w:t>
      </w:r>
    </w:p>
    <w:p w14:paraId="59A9EB94" w14:textId="77777777" w:rsidR="00F1500A" w:rsidRP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 If the home address/contact details are wrong – contact the specialty administration team to correct – you are unable to change it yourself on TIS! </w:t>
      </w:r>
    </w:p>
    <w:p w14:paraId="66BF669A" w14:textId="77777777" w:rsidR="00F1500A" w:rsidRDefault="00F1500A" w:rsidP="00F1500A">
      <w:pPr>
        <w:spacing w:line="278" w:lineRule="auto"/>
        <w:jc w:val="both"/>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 Use a personal email address on TIS rather than a hospital one because important communications could be missed </w:t>
      </w:r>
    </w:p>
    <w:p w14:paraId="20A04FA1" w14:textId="77777777" w:rsidR="00973548" w:rsidRPr="00F1500A" w:rsidRDefault="00973548" w:rsidP="00F1500A">
      <w:pPr>
        <w:spacing w:line="278" w:lineRule="auto"/>
        <w:jc w:val="both"/>
        <w:rPr>
          <w:rFonts w:ascii="Arial" w:eastAsia="Aptos" w:hAnsi="Arial" w:cs="Arial"/>
          <w:kern w:val="2"/>
          <w:sz w:val="24"/>
          <w:szCs w:val="24"/>
          <w14:ligatures w14:val="standardContextual"/>
        </w:rPr>
      </w:pPr>
    </w:p>
    <w:p w14:paraId="57D019FB" w14:textId="77777777" w:rsidR="00F1500A" w:rsidRPr="00F1500A" w:rsidRDefault="00F1500A" w:rsidP="00F1500A">
      <w:pPr>
        <w:spacing w:line="278" w:lineRule="auto"/>
        <w:rPr>
          <w:rFonts w:ascii="Arial" w:eastAsia="Aptos" w:hAnsi="Arial" w:cs="Arial"/>
          <w:kern w:val="2"/>
          <w:sz w:val="24"/>
          <w:szCs w:val="24"/>
          <w14:ligatures w14:val="standardContextual"/>
        </w:rPr>
      </w:pPr>
      <w:r w:rsidRPr="00F1500A">
        <w:rPr>
          <w:rFonts w:ascii="Arial" w:eastAsia="Aptos" w:hAnsi="Arial" w:cs="Arial"/>
          <w:b/>
          <w:bCs/>
          <w:kern w:val="2"/>
          <w:sz w:val="24"/>
          <w:szCs w:val="24"/>
          <w14:ligatures w14:val="standardContextual"/>
        </w:rPr>
        <w:t>Completing Part B of the Form</w:t>
      </w:r>
      <w:r w:rsidRPr="00F1500A">
        <w:rPr>
          <w:rFonts w:ascii="Arial" w:eastAsia="Aptos" w:hAnsi="Arial" w:cs="Arial"/>
          <w:kern w:val="2"/>
          <w:sz w:val="24"/>
          <w:szCs w:val="24"/>
          <w14:ligatures w14:val="standardContextual"/>
        </w:rPr>
        <w:t>:</w:t>
      </w:r>
    </w:p>
    <w:tbl>
      <w:tblPr>
        <w:tblStyle w:val="TableGrid1"/>
        <w:tblW w:w="9634" w:type="dxa"/>
        <w:tblLook w:val="04A0" w:firstRow="1" w:lastRow="0" w:firstColumn="1" w:lastColumn="0" w:noHBand="0" w:noVBand="1"/>
      </w:tblPr>
      <w:tblGrid>
        <w:gridCol w:w="4508"/>
        <w:gridCol w:w="5126"/>
      </w:tblGrid>
      <w:tr w:rsidR="00F1500A" w:rsidRPr="00F1500A" w14:paraId="2DBF703E" w14:textId="77777777" w:rsidTr="0036058B">
        <w:tc>
          <w:tcPr>
            <w:tcW w:w="4508" w:type="dxa"/>
          </w:tcPr>
          <w:p w14:paraId="65818B92" w14:textId="77777777" w:rsidR="00F1500A" w:rsidRPr="00F1500A" w:rsidRDefault="00F1500A" w:rsidP="00F1500A">
            <w:pPr>
              <w:spacing w:line="278" w:lineRule="auto"/>
              <w:rPr>
                <w:rFonts w:ascii="Arial" w:eastAsia="Aptos" w:hAnsi="Arial" w:cs="Arial"/>
                <w:b/>
                <w:bCs/>
              </w:rPr>
            </w:pPr>
            <w:r w:rsidRPr="00F1500A">
              <w:rPr>
                <w:rFonts w:ascii="Arial" w:eastAsia="Aptos" w:hAnsi="Arial" w:cs="Arial"/>
                <w:b/>
                <w:bCs/>
              </w:rPr>
              <w:t>Fields on Part A</w:t>
            </w:r>
          </w:p>
        </w:tc>
        <w:tc>
          <w:tcPr>
            <w:tcW w:w="5126" w:type="dxa"/>
          </w:tcPr>
          <w:p w14:paraId="35D454A1" w14:textId="77777777" w:rsidR="00F1500A" w:rsidRPr="00F1500A" w:rsidRDefault="00F1500A" w:rsidP="00F1500A">
            <w:pPr>
              <w:spacing w:line="278" w:lineRule="auto"/>
              <w:rPr>
                <w:rFonts w:ascii="Arial" w:eastAsia="Aptos" w:hAnsi="Arial" w:cs="Arial"/>
                <w:b/>
                <w:bCs/>
              </w:rPr>
            </w:pPr>
            <w:r w:rsidRPr="00F1500A">
              <w:rPr>
                <w:rFonts w:ascii="Arial" w:eastAsia="Aptos" w:hAnsi="Arial" w:cs="Arial"/>
                <w:b/>
                <w:bCs/>
              </w:rPr>
              <w:t>Action (if any needed)</w:t>
            </w:r>
          </w:p>
        </w:tc>
      </w:tr>
      <w:tr w:rsidR="00F1500A" w:rsidRPr="00F1500A" w14:paraId="78CD6D1E" w14:textId="77777777" w:rsidTr="0036058B">
        <w:tc>
          <w:tcPr>
            <w:tcW w:w="4508" w:type="dxa"/>
          </w:tcPr>
          <w:p w14:paraId="2441C681"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Forename </w:t>
            </w:r>
          </w:p>
        </w:tc>
        <w:tc>
          <w:tcPr>
            <w:tcW w:w="5126" w:type="dxa"/>
          </w:tcPr>
          <w:p w14:paraId="0A68FD63"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Check that this is correct </w:t>
            </w:r>
          </w:p>
        </w:tc>
      </w:tr>
      <w:tr w:rsidR="00F1500A" w:rsidRPr="00F1500A" w14:paraId="6894615B" w14:textId="77777777" w:rsidTr="0036058B">
        <w:tc>
          <w:tcPr>
            <w:tcW w:w="4508" w:type="dxa"/>
          </w:tcPr>
          <w:p w14:paraId="7BE013E7"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Surname (GMC Registered) </w:t>
            </w:r>
          </w:p>
        </w:tc>
        <w:tc>
          <w:tcPr>
            <w:tcW w:w="5126" w:type="dxa"/>
          </w:tcPr>
          <w:p w14:paraId="5E68766F"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this is listed as your GMC registered surname</w:t>
            </w:r>
          </w:p>
        </w:tc>
      </w:tr>
      <w:tr w:rsidR="00F1500A" w:rsidRPr="00F1500A" w14:paraId="4CBFE1E3" w14:textId="77777777" w:rsidTr="0036058B">
        <w:trPr>
          <w:trHeight w:val="50"/>
        </w:trPr>
        <w:tc>
          <w:tcPr>
            <w:tcW w:w="4508" w:type="dxa"/>
          </w:tcPr>
          <w:p w14:paraId="1F67C284"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Email</w:t>
            </w:r>
          </w:p>
        </w:tc>
        <w:tc>
          <w:tcPr>
            <w:tcW w:w="5126" w:type="dxa"/>
          </w:tcPr>
          <w:p w14:paraId="6A9E0F5A"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your personal email</w:t>
            </w:r>
          </w:p>
        </w:tc>
      </w:tr>
      <w:tr w:rsidR="00F1500A" w:rsidRPr="00F1500A" w14:paraId="632C0553" w14:textId="77777777" w:rsidTr="0036058B">
        <w:trPr>
          <w:trHeight w:val="50"/>
        </w:trPr>
        <w:tc>
          <w:tcPr>
            <w:tcW w:w="4508" w:type="dxa"/>
          </w:tcPr>
          <w:p w14:paraId="78499468"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Current Deanery/NHSE Local Team</w:t>
            </w:r>
          </w:p>
        </w:tc>
        <w:tc>
          <w:tcPr>
            <w:tcW w:w="5126" w:type="dxa"/>
          </w:tcPr>
          <w:p w14:paraId="39CF5CE8"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this is correct</w:t>
            </w:r>
          </w:p>
        </w:tc>
      </w:tr>
      <w:tr w:rsidR="00F1500A" w:rsidRPr="00F1500A" w14:paraId="266A993B" w14:textId="77777777" w:rsidTr="0036058B">
        <w:tc>
          <w:tcPr>
            <w:tcW w:w="4508" w:type="dxa"/>
          </w:tcPr>
          <w:p w14:paraId="2AD52136"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Previous Designated Revalidation Body</w:t>
            </w:r>
          </w:p>
        </w:tc>
        <w:tc>
          <w:tcPr>
            <w:tcW w:w="5126" w:type="dxa"/>
          </w:tcPr>
          <w:p w14:paraId="4D67E936"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If you were with another Deanery or Hospital Trust before you joined the Deanery – list, it here</w:t>
            </w:r>
          </w:p>
        </w:tc>
      </w:tr>
      <w:tr w:rsidR="00F1500A" w:rsidRPr="00F1500A" w14:paraId="54442B63" w14:textId="77777777" w:rsidTr="0036058B">
        <w:tc>
          <w:tcPr>
            <w:tcW w:w="4508" w:type="dxa"/>
          </w:tcPr>
          <w:p w14:paraId="62853364"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Current Revalidation Date</w:t>
            </w:r>
          </w:p>
        </w:tc>
        <w:tc>
          <w:tcPr>
            <w:tcW w:w="5126" w:type="dxa"/>
          </w:tcPr>
          <w:p w14:paraId="2B115DB1"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37438F63" w14:textId="77777777" w:rsidTr="0036058B">
        <w:tc>
          <w:tcPr>
            <w:tcW w:w="4508" w:type="dxa"/>
          </w:tcPr>
          <w:p w14:paraId="564157DF"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Programme/Training Specialty</w:t>
            </w:r>
          </w:p>
        </w:tc>
        <w:tc>
          <w:tcPr>
            <w:tcW w:w="5126" w:type="dxa"/>
          </w:tcPr>
          <w:p w14:paraId="23D4D6DD"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Check that this is correct</w:t>
            </w:r>
          </w:p>
        </w:tc>
      </w:tr>
      <w:tr w:rsidR="00F1500A" w:rsidRPr="00F1500A" w14:paraId="7405F1FF" w14:textId="77777777" w:rsidTr="0036058B">
        <w:tc>
          <w:tcPr>
            <w:tcW w:w="4508" w:type="dxa"/>
          </w:tcPr>
          <w:p w14:paraId="35E09E29"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Types of Work</w:t>
            </w:r>
          </w:p>
        </w:tc>
        <w:tc>
          <w:tcPr>
            <w:tcW w:w="5126" w:type="dxa"/>
          </w:tcPr>
          <w:p w14:paraId="05205288"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All your training posts listed on TIS will pull through automatically – you only need to </w:t>
            </w:r>
            <w:r w:rsidRPr="00F1500A">
              <w:rPr>
                <w:rFonts w:ascii="Arial" w:eastAsia="Aptos" w:hAnsi="Arial" w:cs="Arial"/>
              </w:rPr>
              <w:lastRenderedPageBreak/>
              <w:t xml:space="preserve">include your current post – so delete all other historical training posts. </w:t>
            </w:r>
          </w:p>
          <w:p w14:paraId="440AD165" w14:textId="77777777" w:rsidR="00F1500A" w:rsidRPr="00F1500A" w:rsidRDefault="00F1500A" w:rsidP="00F1500A">
            <w:pPr>
              <w:spacing w:line="278" w:lineRule="auto"/>
              <w:rPr>
                <w:rFonts w:ascii="Arial" w:eastAsia="Aptos" w:hAnsi="Arial" w:cs="Arial"/>
              </w:rPr>
            </w:pPr>
          </w:p>
          <w:p w14:paraId="6E0FED0D" w14:textId="77777777" w:rsidR="00F1500A" w:rsidRPr="00F1500A" w:rsidRDefault="00F1500A" w:rsidP="00F1500A">
            <w:pPr>
              <w:spacing w:line="278" w:lineRule="auto"/>
              <w:rPr>
                <w:rFonts w:ascii="Arial" w:eastAsia="Aptos" w:hAnsi="Arial" w:cs="Arial"/>
              </w:rPr>
            </w:pPr>
            <w:r w:rsidRPr="00F1500A">
              <w:rPr>
                <w:rFonts w:ascii="Arial" w:eastAsia="Aptos" w:hAnsi="Arial" w:cs="Arial"/>
                <w:b/>
                <w:bCs/>
              </w:rPr>
              <w:t>You also need to list any other outside posts</w:t>
            </w:r>
            <w:r w:rsidRPr="00F1500A">
              <w:rPr>
                <w:rFonts w:ascii="Arial" w:eastAsia="Aptos" w:hAnsi="Arial" w:cs="Arial"/>
              </w:rPr>
              <w:t xml:space="preserve"> </w:t>
            </w:r>
            <w:r w:rsidRPr="00F1500A">
              <w:rPr>
                <w:rFonts w:ascii="Arial" w:eastAsia="Aptos" w:hAnsi="Arial" w:cs="Arial"/>
                <w:b/>
                <w:bCs/>
              </w:rPr>
              <w:t>that you hold (paid and voluntary)</w:t>
            </w:r>
            <w:r w:rsidRPr="00F1500A">
              <w:rPr>
                <w:rFonts w:ascii="Arial" w:eastAsia="Aptos" w:hAnsi="Arial" w:cs="Arial"/>
              </w:rPr>
              <w:t xml:space="preserve"> that you need to be registered as a medical doctor for here – this also needs a Whole Scope of Practice form completing for each post. Please refer to the WSOP Guidance that you have been sent.</w:t>
            </w:r>
          </w:p>
        </w:tc>
      </w:tr>
      <w:tr w:rsidR="00F1500A" w:rsidRPr="00F1500A" w14:paraId="190E75DA" w14:textId="77777777" w:rsidTr="0036058B">
        <w:tc>
          <w:tcPr>
            <w:tcW w:w="4508" w:type="dxa"/>
          </w:tcPr>
          <w:p w14:paraId="2321C198"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lastRenderedPageBreak/>
              <w:t>Reason for Time Out of Training (TOOT)</w:t>
            </w:r>
          </w:p>
        </w:tc>
        <w:tc>
          <w:tcPr>
            <w:tcW w:w="5126" w:type="dxa"/>
          </w:tcPr>
          <w:p w14:paraId="610CA4BB"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TOOT is calculated from the date of your last ARCP (even if you received an N code) to the date of this upcoming ARCP.  </w:t>
            </w:r>
          </w:p>
          <w:p w14:paraId="3D1882D5" w14:textId="77777777" w:rsidR="00F1500A" w:rsidRPr="00F1500A" w:rsidRDefault="00F1500A" w:rsidP="00F1500A">
            <w:pPr>
              <w:spacing w:line="278" w:lineRule="auto"/>
              <w:rPr>
                <w:rFonts w:ascii="Arial" w:eastAsia="Aptos" w:hAnsi="Arial" w:cs="Arial"/>
              </w:rPr>
            </w:pPr>
          </w:p>
          <w:p w14:paraId="70600A9B"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It includes strike days, sick days, parental leave, and OOPE / C / P days. </w:t>
            </w:r>
          </w:p>
          <w:p w14:paraId="2F83C55C" w14:textId="77777777" w:rsidR="00F1500A" w:rsidRPr="00F1500A" w:rsidRDefault="00F1500A" w:rsidP="00F1500A">
            <w:pPr>
              <w:spacing w:line="278" w:lineRule="auto"/>
              <w:rPr>
                <w:rFonts w:ascii="Arial" w:eastAsia="Aptos" w:hAnsi="Arial" w:cs="Arial"/>
              </w:rPr>
            </w:pPr>
          </w:p>
          <w:p w14:paraId="6D37275F"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It does not include OOPT days (as you are training) and does not include OOPR time. </w:t>
            </w:r>
          </w:p>
          <w:p w14:paraId="77EE5641" w14:textId="77777777" w:rsidR="00F1500A" w:rsidRPr="00F1500A" w:rsidRDefault="00F1500A" w:rsidP="00F1500A">
            <w:pPr>
              <w:spacing w:line="278" w:lineRule="auto"/>
              <w:rPr>
                <w:rFonts w:ascii="Arial" w:eastAsia="Aptos" w:hAnsi="Arial" w:cs="Arial"/>
              </w:rPr>
            </w:pPr>
          </w:p>
          <w:p w14:paraId="0D6FE770"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It is important to put correct TOOT in – please refer to the guidance on how to complete TOOT on the Form R that has been sent to you.</w:t>
            </w:r>
          </w:p>
        </w:tc>
      </w:tr>
      <w:tr w:rsidR="00F1500A" w:rsidRPr="00F1500A" w14:paraId="1A19772A" w14:textId="77777777" w:rsidTr="0036058B">
        <w:tc>
          <w:tcPr>
            <w:tcW w:w="4508" w:type="dxa"/>
          </w:tcPr>
          <w:p w14:paraId="5ACBEE95"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Declarations</w:t>
            </w:r>
          </w:p>
        </w:tc>
        <w:tc>
          <w:tcPr>
            <w:tcW w:w="5126" w:type="dxa"/>
          </w:tcPr>
          <w:p w14:paraId="5C8CA16B"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Complete as applicable</w:t>
            </w:r>
          </w:p>
        </w:tc>
      </w:tr>
      <w:tr w:rsidR="00F1500A" w:rsidRPr="00F1500A" w14:paraId="1EC259A0" w14:textId="77777777" w:rsidTr="0036058B">
        <w:tc>
          <w:tcPr>
            <w:tcW w:w="4508" w:type="dxa"/>
          </w:tcPr>
          <w:p w14:paraId="5DFD524F"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Previous Resolved Declarations</w:t>
            </w:r>
          </w:p>
        </w:tc>
        <w:tc>
          <w:tcPr>
            <w:tcW w:w="5126" w:type="dxa"/>
          </w:tcPr>
          <w:p w14:paraId="5A4B888C"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Enter any complaints/investigations that you declared on your last Form R which have now been considered closed.</w:t>
            </w:r>
          </w:p>
        </w:tc>
      </w:tr>
      <w:tr w:rsidR="00F1500A" w:rsidRPr="00F1500A" w14:paraId="13FE315E" w14:textId="77777777" w:rsidTr="0036058B">
        <w:tc>
          <w:tcPr>
            <w:tcW w:w="4508" w:type="dxa"/>
          </w:tcPr>
          <w:p w14:paraId="20F4FEC8"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Summary of Previous Unresolved Declarations</w:t>
            </w:r>
          </w:p>
        </w:tc>
        <w:tc>
          <w:tcPr>
            <w:tcW w:w="5126" w:type="dxa"/>
          </w:tcPr>
          <w:p w14:paraId="71DF0636"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Enter any complaints/investigations which you declared on your last Form R but are still ongoing.</w:t>
            </w:r>
          </w:p>
        </w:tc>
      </w:tr>
      <w:tr w:rsidR="00F1500A" w:rsidRPr="00F1500A" w14:paraId="1CF1F521" w14:textId="77777777" w:rsidTr="0036058B">
        <w:tc>
          <w:tcPr>
            <w:tcW w:w="4508" w:type="dxa"/>
          </w:tcPr>
          <w:p w14:paraId="19B89E6B"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New Resolved Declarations</w:t>
            </w:r>
          </w:p>
        </w:tc>
        <w:tc>
          <w:tcPr>
            <w:tcW w:w="5126" w:type="dxa"/>
          </w:tcPr>
          <w:p w14:paraId="5AA23C58"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 xml:space="preserve">Enter any </w:t>
            </w:r>
            <w:r w:rsidRPr="00F1500A">
              <w:rPr>
                <w:rFonts w:ascii="Arial" w:eastAsia="Aptos" w:hAnsi="Arial" w:cs="Arial"/>
                <w:b/>
                <w:bCs/>
              </w:rPr>
              <w:t>new c</w:t>
            </w:r>
            <w:r w:rsidRPr="00F1500A">
              <w:rPr>
                <w:rFonts w:ascii="Arial" w:eastAsia="Aptos" w:hAnsi="Arial" w:cs="Arial"/>
              </w:rPr>
              <w:t>omplaints/investigations that you have been named in that have occurred since your last Form R but are now considered resolved.</w:t>
            </w:r>
          </w:p>
        </w:tc>
      </w:tr>
      <w:tr w:rsidR="00F1500A" w:rsidRPr="00F1500A" w14:paraId="26281567" w14:textId="77777777" w:rsidTr="0036058B">
        <w:tc>
          <w:tcPr>
            <w:tcW w:w="4508" w:type="dxa"/>
          </w:tcPr>
          <w:p w14:paraId="0955C1D1"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Summary of New Unresolved Declarations</w:t>
            </w:r>
          </w:p>
        </w:tc>
        <w:tc>
          <w:tcPr>
            <w:tcW w:w="5126" w:type="dxa"/>
          </w:tcPr>
          <w:p w14:paraId="39F925B3"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Enter any new complaints/investigations that you have been named in that have occurred since your last Form R and are still open/ongoing.</w:t>
            </w:r>
          </w:p>
        </w:tc>
      </w:tr>
      <w:tr w:rsidR="00F1500A" w:rsidRPr="00F1500A" w14:paraId="7D95DA05" w14:textId="77777777" w:rsidTr="0036058B">
        <w:tc>
          <w:tcPr>
            <w:tcW w:w="4508" w:type="dxa"/>
          </w:tcPr>
          <w:p w14:paraId="6AC9CDEF"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Compliments</w:t>
            </w:r>
          </w:p>
        </w:tc>
        <w:tc>
          <w:tcPr>
            <w:tcW w:w="5126" w:type="dxa"/>
          </w:tcPr>
          <w:p w14:paraId="5AEE2888" w14:textId="77777777" w:rsidR="00F1500A" w:rsidRPr="00F1500A" w:rsidRDefault="00F1500A" w:rsidP="00F1500A">
            <w:pPr>
              <w:spacing w:line="278" w:lineRule="auto"/>
              <w:rPr>
                <w:rFonts w:ascii="Arial" w:eastAsia="Aptos" w:hAnsi="Arial" w:cs="Arial"/>
              </w:rPr>
            </w:pPr>
            <w:r w:rsidRPr="00F1500A">
              <w:rPr>
                <w:rFonts w:ascii="Arial" w:eastAsia="Aptos" w:hAnsi="Arial" w:cs="Arial"/>
              </w:rPr>
              <w:t>To complete if you wish</w:t>
            </w:r>
          </w:p>
        </w:tc>
      </w:tr>
    </w:tbl>
    <w:p w14:paraId="78D9F23E" w14:textId="77777777" w:rsidR="00F1500A" w:rsidRPr="00F1500A" w:rsidRDefault="00F1500A" w:rsidP="00F1500A">
      <w:pPr>
        <w:spacing w:line="278" w:lineRule="auto"/>
        <w:rPr>
          <w:rFonts w:ascii="Arial" w:eastAsia="Aptos" w:hAnsi="Arial" w:cs="Arial"/>
          <w:kern w:val="2"/>
          <w:sz w:val="24"/>
          <w:szCs w:val="24"/>
          <w14:ligatures w14:val="standardContextual"/>
        </w:rPr>
      </w:pPr>
    </w:p>
    <w:p w14:paraId="5C2F1B40" w14:textId="3C6D10A8" w:rsidR="00F1500A" w:rsidRPr="00F1500A" w:rsidRDefault="00F1500A" w:rsidP="00F1500A">
      <w:pPr>
        <w:spacing w:line="278" w:lineRule="auto"/>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lastRenderedPageBreak/>
        <w:t xml:space="preserve">Key Points: </w:t>
      </w:r>
    </w:p>
    <w:p w14:paraId="1635414A" w14:textId="77777777" w:rsidR="00F1500A" w:rsidRPr="00F1500A" w:rsidRDefault="00F1500A" w:rsidP="00F1500A">
      <w:pPr>
        <w:spacing w:line="278" w:lineRule="auto"/>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 It is better to “over declare” any incidents/complaints/investigations – the panel will need to know this information and will inform you whether you need to declare them or not on your next Form R. Failure to correctly declare incidents can result in an Outcome 5 at ARCP. </w:t>
      </w:r>
    </w:p>
    <w:p w14:paraId="141681F6" w14:textId="77777777" w:rsidR="00F1500A" w:rsidRDefault="00F1500A" w:rsidP="00F1500A">
      <w:pPr>
        <w:spacing w:line="278" w:lineRule="auto"/>
        <w:rPr>
          <w:rFonts w:ascii="Arial" w:eastAsia="Aptos" w:hAnsi="Arial" w:cs="Arial"/>
          <w:kern w:val="2"/>
          <w:sz w:val="24"/>
          <w:szCs w:val="24"/>
          <w14:ligatures w14:val="standardContextual"/>
        </w:rPr>
      </w:pPr>
      <w:r w:rsidRPr="00F1500A">
        <w:rPr>
          <w:rFonts w:ascii="Arial" w:eastAsia="Aptos" w:hAnsi="Arial" w:cs="Arial"/>
          <w:kern w:val="2"/>
          <w:sz w:val="24"/>
          <w:szCs w:val="24"/>
          <w14:ligatures w14:val="standardContextual"/>
        </w:rPr>
        <w:t xml:space="preserve">• Complete your TOOT correctly – (it must match the TOOT declared on your ESSR). Failure to declare your TOOT correctly will result in an Outcome 5 at ARCP.  Please refer to the TOOT guidance sent to you with your ARCP invite. </w:t>
      </w:r>
    </w:p>
    <w:p w14:paraId="45EBFEAA" w14:textId="77777777" w:rsidR="0036058B" w:rsidRPr="00F1500A" w:rsidRDefault="0036058B" w:rsidP="00F1500A">
      <w:pPr>
        <w:spacing w:line="278" w:lineRule="auto"/>
        <w:rPr>
          <w:rFonts w:ascii="Arial" w:eastAsia="Aptos" w:hAnsi="Arial" w:cs="Arial"/>
          <w:kern w:val="2"/>
          <w:sz w:val="24"/>
          <w:szCs w:val="24"/>
          <w14:ligatures w14:val="standardContextual"/>
        </w:rPr>
      </w:pPr>
    </w:p>
    <w:p w14:paraId="1A411524" w14:textId="593A129E" w:rsidR="003A42B6" w:rsidRDefault="00F1500A" w:rsidP="00F1500A">
      <w:pPr>
        <w:spacing w:line="278" w:lineRule="auto"/>
        <w:jc w:val="center"/>
        <w:rPr>
          <w:rFonts w:ascii="Arial" w:eastAsia="Aptos" w:hAnsi="Arial" w:cs="Arial"/>
          <w:b/>
          <w:bCs/>
          <w:kern w:val="2"/>
          <w:sz w:val="24"/>
          <w:szCs w:val="24"/>
          <w14:ligatures w14:val="standardContextual"/>
        </w:rPr>
      </w:pPr>
      <w:r w:rsidRPr="00F1500A">
        <w:rPr>
          <w:rFonts w:ascii="Arial" w:eastAsia="Aptos" w:hAnsi="Arial" w:cs="Arial"/>
          <w:b/>
          <w:bCs/>
          <w:kern w:val="2"/>
          <w:sz w:val="24"/>
          <w:szCs w:val="24"/>
          <w14:ligatures w14:val="standardContextual"/>
        </w:rPr>
        <w:t xml:space="preserve">IMPORTANT  </w:t>
      </w:r>
    </w:p>
    <w:p w14:paraId="7B03774A" w14:textId="1E1929D1" w:rsidR="00F1500A" w:rsidRPr="00F1500A" w:rsidRDefault="00F1500A" w:rsidP="00F1500A">
      <w:pPr>
        <w:spacing w:line="278" w:lineRule="auto"/>
        <w:rPr>
          <w:rFonts w:ascii="Arial" w:eastAsia="Aptos" w:hAnsi="Arial" w:cs="Arial"/>
          <w:b/>
          <w:bCs/>
          <w:kern w:val="2"/>
          <w:sz w:val="24"/>
          <w:szCs w:val="24"/>
          <w14:ligatures w14:val="standardContextual"/>
        </w:rPr>
      </w:pPr>
      <w:r w:rsidRPr="00F1500A">
        <w:rPr>
          <w:rFonts w:ascii="Arial" w:eastAsia="Aptos" w:hAnsi="Arial" w:cs="Arial"/>
          <w:b/>
          <w:bCs/>
          <w:kern w:val="2"/>
          <w:sz w:val="24"/>
          <w:szCs w:val="24"/>
          <w14:ligatures w14:val="standardContextual"/>
        </w:rPr>
        <w:t>REMEMBER</w:t>
      </w:r>
      <w:r w:rsidR="003A42B6">
        <w:rPr>
          <w:rFonts w:ascii="Arial" w:eastAsia="Aptos" w:hAnsi="Arial" w:cs="Arial"/>
          <w:b/>
          <w:bCs/>
          <w:kern w:val="2"/>
          <w:sz w:val="24"/>
          <w:szCs w:val="24"/>
          <w14:ligatures w14:val="standardContextual"/>
        </w:rPr>
        <w:t xml:space="preserve"> </w:t>
      </w:r>
      <w:r w:rsidRPr="00F1500A">
        <w:rPr>
          <w:rFonts w:ascii="Arial" w:eastAsia="Aptos" w:hAnsi="Arial" w:cs="Arial"/>
          <w:b/>
          <w:bCs/>
          <w:kern w:val="2"/>
          <w:sz w:val="24"/>
          <w:szCs w:val="24"/>
          <w14:ligatures w14:val="standardContextual"/>
        </w:rPr>
        <w:t>YOU NEED TO COMPLETE BOTH PARTS OF THE FORM R (A &amp; B) IN ORDER FOR IT TO BE CONSIDERED COMPLETE</w:t>
      </w:r>
    </w:p>
    <w:p w14:paraId="1295FBC9" w14:textId="77777777" w:rsidR="00F1500A" w:rsidRPr="00F1500A" w:rsidRDefault="00F1500A" w:rsidP="008E7E27">
      <w:pPr>
        <w:spacing w:after="0" w:line="240" w:lineRule="auto"/>
        <w:rPr>
          <w:rFonts w:ascii="Arial" w:eastAsia="Calibri" w:hAnsi="Arial" w:cs="Arial"/>
          <w:b/>
          <w:color w:val="548DD4"/>
          <w:sz w:val="24"/>
          <w:szCs w:val="24"/>
        </w:rPr>
      </w:pPr>
    </w:p>
    <w:sectPr w:rsidR="00F1500A" w:rsidRPr="00F1500A" w:rsidSect="009632DD">
      <w:headerReference w:type="default" r:id="rId11"/>
      <w:footerReference w:type="default" r:id="rId12"/>
      <w:pgSz w:w="11906" w:h="16838"/>
      <w:pgMar w:top="1418"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EF87" w14:textId="77777777" w:rsidR="0013587D" w:rsidRDefault="0013587D" w:rsidP="00EB689E">
      <w:pPr>
        <w:spacing w:after="0" w:line="240" w:lineRule="auto"/>
      </w:pPr>
      <w:r>
        <w:separator/>
      </w:r>
    </w:p>
  </w:endnote>
  <w:endnote w:type="continuationSeparator" w:id="0">
    <w:p w14:paraId="62C06E1D" w14:textId="77777777" w:rsidR="0013587D" w:rsidRDefault="0013587D" w:rsidP="00EB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600B" w14:textId="77777777" w:rsidR="00FD509B" w:rsidRDefault="00FD509B" w:rsidP="004503DA">
    <w:pPr>
      <w:spacing w:after="0" w:line="240" w:lineRule="auto"/>
      <w:jc w:val="right"/>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7CF6" w14:textId="77777777" w:rsidR="0013587D" w:rsidRDefault="0013587D" w:rsidP="00EB689E">
      <w:pPr>
        <w:spacing w:after="0" w:line="240" w:lineRule="auto"/>
      </w:pPr>
      <w:r>
        <w:separator/>
      </w:r>
    </w:p>
  </w:footnote>
  <w:footnote w:type="continuationSeparator" w:id="0">
    <w:p w14:paraId="5CE2DB29" w14:textId="77777777" w:rsidR="0013587D" w:rsidRDefault="0013587D" w:rsidP="00EB6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9D42" w14:textId="084790D4" w:rsidR="00EB689E" w:rsidRDefault="00997754" w:rsidP="00EB689E">
    <w:pPr>
      <w:pStyle w:val="Header"/>
      <w:jc w:val="right"/>
    </w:pPr>
    <w:r>
      <w:rPr>
        <w:noProof/>
      </w:rPr>
      <mc:AlternateContent>
        <mc:Choice Requires="wps">
          <w:drawing>
            <wp:anchor distT="0" distB="0" distL="114300" distR="114300" simplePos="0" relativeHeight="251660288" behindDoc="0" locked="0" layoutInCell="1" allowOverlap="1" wp14:anchorId="642EC244" wp14:editId="2580995D">
              <wp:simplePos x="0" y="0"/>
              <wp:positionH relativeFrom="margin">
                <wp:align>left</wp:align>
              </wp:positionH>
              <wp:positionV relativeFrom="paragraph">
                <wp:posOffset>19685</wp:posOffset>
              </wp:positionV>
              <wp:extent cx="3057525" cy="247650"/>
              <wp:effectExtent l="0" t="0" r="28575" b="19050"/>
              <wp:wrapNone/>
              <wp:docPr id="16655886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47650"/>
                      </a:xfrm>
                      <a:prstGeom prst="rect">
                        <a:avLst/>
                      </a:prstGeom>
                      <a:solidFill>
                        <a:srgbClr val="FFFFFF"/>
                      </a:solidFill>
                      <a:ln w="9525">
                        <a:solidFill>
                          <a:srgbClr val="000000"/>
                        </a:solidFill>
                        <a:miter lim="800000"/>
                        <a:headEnd/>
                        <a:tailEnd/>
                      </a:ln>
                    </wps:spPr>
                    <wps:txbx>
                      <w:txbxContent>
                        <w:p w14:paraId="44FD9C18" w14:textId="2AB437FF" w:rsidR="00997754" w:rsidRDefault="00CA660B" w:rsidP="00997754">
                          <w:pPr>
                            <w:spacing w:after="0"/>
                            <w:jc w:val="center"/>
                            <w:rPr>
                              <w:rFonts w:ascii="Arial" w:hAnsi="Arial" w:cs="Arial"/>
                              <w:sz w:val="16"/>
                              <w:szCs w:val="16"/>
                            </w:rPr>
                          </w:pPr>
                          <w:r>
                            <w:rPr>
                              <w:rFonts w:ascii="Arial" w:hAnsi="Arial" w:cs="Arial"/>
                              <w:sz w:val="16"/>
                              <w:szCs w:val="16"/>
                            </w:rPr>
                            <w:t>Resident Doctors</w:t>
                          </w:r>
                          <w:r w:rsidR="00997754" w:rsidRPr="004E66E5">
                            <w:rPr>
                              <w:rFonts w:ascii="Arial" w:hAnsi="Arial" w:cs="Arial"/>
                              <w:sz w:val="16"/>
                              <w:szCs w:val="16"/>
                            </w:rPr>
                            <w:t xml:space="preserve"> within </w:t>
                          </w:r>
                          <w:r w:rsidR="002A6966">
                            <w:rPr>
                              <w:rFonts w:ascii="Arial" w:hAnsi="Arial" w:cs="Arial"/>
                              <w:sz w:val="16"/>
                              <w:szCs w:val="16"/>
                            </w:rPr>
                            <w:t>NHS</w:t>
                          </w:r>
                          <w:r w:rsidR="00A136B5">
                            <w:rPr>
                              <w:rFonts w:ascii="Arial" w:hAnsi="Arial" w:cs="Arial"/>
                              <w:sz w:val="16"/>
                              <w:szCs w:val="16"/>
                            </w:rPr>
                            <w:t xml:space="preserve">E Education </w:t>
                          </w:r>
                          <w:proofErr w:type="gramStart"/>
                          <w:r w:rsidR="00847E0A">
                            <w:rPr>
                              <w:rFonts w:ascii="Arial" w:hAnsi="Arial" w:cs="Arial"/>
                              <w:b/>
                              <w:sz w:val="16"/>
                              <w:szCs w:val="16"/>
                            </w:rPr>
                            <w:t>South West</w:t>
                          </w:r>
                          <w:proofErr w:type="gramEnd"/>
                          <w:r w:rsidR="00997754" w:rsidRPr="004E66E5">
                            <w:rPr>
                              <w:rFonts w:ascii="Arial" w:hAnsi="Arial" w:cs="Arial"/>
                              <w:sz w:val="16"/>
                              <w:szCs w:val="16"/>
                            </w:rPr>
                            <w:t xml:space="preserve"> area</w:t>
                          </w:r>
                        </w:p>
                        <w:p w14:paraId="3792E41F" w14:textId="77777777" w:rsidR="002A6966" w:rsidRPr="004E66E5" w:rsidRDefault="002A6966" w:rsidP="00997754">
                          <w:pPr>
                            <w:spacing w:after="0"/>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EC244" id="_x0000_t202" coordsize="21600,21600" o:spt="202" path="m,l,21600r21600,l21600,xe">
              <v:stroke joinstyle="miter"/>
              <v:path gradientshapeok="t" o:connecttype="rect"/>
            </v:shapetype>
            <v:shape id="Text Box 1" o:spid="_x0000_s1026" type="#_x0000_t202" style="position:absolute;left:0;text-align:left;margin-left:0;margin-top:1.55pt;width:240.75pt;height:1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xmFQIAACsEAAAOAAAAZHJzL2Uyb0RvYy54bWysU9tu2zAMfR+wfxD0vtjJkl6MOEWXLsOA&#10;7gJ0+wBZlmNhsqhRSuzs60vJaRp0wx6G6UEQReqIPDxc3gydYXuFXoMt+XSSc6ashFrbbcm/f9u8&#10;ueLMB2FrYcCqkh+U5zer16+WvSvUDFowtUJGINYXvSt5G4IrsszLVnXCT8ApS84GsBOBTNxmNYqe&#10;0DuTzfL8IusBa4cglfd0ezc6+SrhN42S4UvTeBWYKTnlFtKOaa/inq2WotiicK2WxzTEP2TRCW3p&#10;0xPUnQiC7VD/BtVpieChCRMJXQZNo6VKNVA10/xFNQ+tcCrVQuR4d6LJ/z9Y+Xn/4L4iC8M7GKiB&#10;qQjv7kH+8MzCuhV2q24RoW+VqOnjaaQs650vjk8j1b7wEaTqP0FNTRa7AAloaLCLrFCdjNCpAYcT&#10;6WoITNLl23xxuZgtOJPkm80vLxapK5konl479OGDgo7FQ8mRmprQxf7eh5iNKJ5C4mcejK432phk&#10;4LZaG2R7QQLYpJUKeBFmLOtLfh3z+DtEntafIDodSMlGdyW/OgWJItL23tZJZ0FoM54pZWOPPEbq&#10;RhLDUA0UGPmsoD4QowijYmnC6NAC/uKsJ7WW3P/cCVScmY+WunI9nc+jvJMxX1zOyMBzT3XuEVYS&#10;VMkDZ+NxHcaR2DnU25Z+GnVg4ZY62ehE8nNWx7xJkYn74/REyZ/bKep5xlePAAAA//8DAFBLAwQU&#10;AAYACAAAACEALG/vcdwAAAAFAQAADwAAAGRycy9kb3ducmV2LnhtbEyPwU7DMBBE70j8g7VIXBB1&#10;0pYSQpwKIYHoDQqCqxtvkwh7HWw3DX/PcoLbjmY087ZaT86KEUPsPSnIZxkIpMabnloFb68PlwWI&#10;mDQZbT2hgm+MsK5PTypdGn+kFxy3qRVcQrHUCrqUhlLK2HTodJz5AYm9vQ9OJ5ahlSboI5c7K+dZ&#10;tpJO98QLnR7wvsPmc3twCorl0/gRN4vn92a1tzfp4np8/ApKnZ9Nd7cgEk7pLwy/+IwONTPt/IFM&#10;FFYBP5IULHIQbC6L/ArEjo95DrKu5H/6+gcAAP//AwBQSwECLQAUAAYACAAAACEAtoM4kv4AAADh&#10;AQAAEwAAAAAAAAAAAAAAAAAAAAAAW0NvbnRlbnRfVHlwZXNdLnhtbFBLAQItABQABgAIAAAAIQA4&#10;/SH/1gAAAJQBAAALAAAAAAAAAAAAAAAAAC8BAABfcmVscy8ucmVsc1BLAQItABQABgAIAAAAIQDD&#10;7OxmFQIAACsEAAAOAAAAAAAAAAAAAAAAAC4CAABkcnMvZTJvRG9jLnhtbFBLAQItABQABgAIAAAA&#10;IQAsb+9x3AAAAAUBAAAPAAAAAAAAAAAAAAAAAG8EAABkcnMvZG93bnJldi54bWxQSwUGAAAAAAQA&#10;BADzAAAAeAUAAAAA&#10;">
              <v:textbox>
                <w:txbxContent>
                  <w:p w14:paraId="44FD9C18" w14:textId="2AB437FF" w:rsidR="00997754" w:rsidRDefault="00CA660B" w:rsidP="00997754">
                    <w:pPr>
                      <w:spacing w:after="0"/>
                      <w:jc w:val="center"/>
                      <w:rPr>
                        <w:rFonts w:ascii="Arial" w:hAnsi="Arial" w:cs="Arial"/>
                        <w:sz w:val="16"/>
                        <w:szCs w:val="16"/>
                      </w:rPr>
                    </w:pPr>
                    <w:r>
                      <w:rPr>
                        <w:rFonts w:ascii="Arial" w:hAnsi="Arial" w:cs="Arial"/>
                        <w:sz w:val="16"/>
                        <w:szCs w:val="16"/>
                      </w:rPr>
                      <w:t>Resident Doctors</w:t>
                    </w:r>
                    <w:r w:rsidR="00997754" w:rsidRPr="004E66E5">
                      <w:rPr>
                        <w:rFonts w:ascii="Arial" w:hAnsi="Arial" w:cs="Arial"/>
                        <w:sz w:val="16"/>
                        <w:szCs w:val="16"/>
                      </w:rPr>
                      <w:t xml:space="preserve"> within </w:t>
                    </w:r>
                    <w:r w:rsidR="002A6966">
                      <w:rPr>
                        <w:rFonts w:ascii="Arial" w:hAnsi="Arial" w:cs="Arial"/>
                        <w:sz w:val="16"/>
                        <w:szCs w:val="16"/>
                      </w:rPr>
                      <w:t>NHS</w:t>
                    </w:r>
                    <w:r w:rsidR="00A136B5">
                      <w:rPr>
                        <w:rFonts w:ascii="Arial" w:hAnsi="Arial" w:cs="Arial"/>
                        <w:sz w:val="16"/>
                        <w:szCs w:val="16"/>
                      </w:rPr>
                      <w:t xml:space="preserve">E Education </w:t>
                    </w:r>
                    <w:proofErr w:type="gramStart"/>
                    <w:r w:rsidR="00847E0A">
                      <w:rPr>
                        <w:rFonts w:ascii="Arial" w:hAnsi="Arial" w:cs="Arial"/>
                        <w:b/>
                        <w:sz w:val="16"/>
                        <w:szCs w:val="16"/>
                      </w:rPr>
                      <w:t>South West</w:t>
                    </w:r>
                    <w:proofErr w:type="gramEnd"/>
                    <w:r w:rsidR="00997754" w:rsidRPr="004E66E5">
                      <w:rPr>
                        <w:rFonts w:ascii="Arial" w:hAnsi="Arial" w:cs="Arial"/>
                        <w:sz w:val="16"/>
                        <w:szCs w:val="16"/>
                      </w:rPr>
                      <w:t xml:space="preserve"> area</w:t>
                    </w:r>
                  </w:p>
                  <w:p w14:paraId="3792E41F" w14:textId="77777777" w:rsidR="002A6966" w:rsidRPr="004E66E5" w:rsidRDefault="002A6966" w:rsidP="00997754">
                    <w:pPr>
                      <w:spacing w:after="0"/>
                      <w:jc w:val="center"/>
                      <w:rPr>
                        <w:rFonts w:ascii="Arial" w:hAnsi="Arial" w:cs="Arial"/>
                        <w:sz w:val="16"/>
                        <w:szCs w:val="16"/>
                      </w:rPr>
                    </w:pPr>
                  </w:p>
                </w:txbxContent>
              </v:textbox>
              <w10:wrap anchorx="margin"/>
            </v:shape>
          </w:pict>
        </mc:Fallback>
      </mc:AlternateContent>
    </w:r>
  </w:p>
  <w:p w14:paraId="7A3AB67E" w14:textId="2B94D8A2" w:rsidR="00EB689E" w:rsidRDefault="00EB689E" w:rsidP="00EB689E">
    <w:pPr>
      <w:pStyle w:val="Header"/>
      <w:jc w:val="right"/>
    </w:pPr>
  </w:p>
  <w:p w14:paraId="4B0B927F" w14:textId="5B2E0C09" w:rsidR="00EB689E" w:rsidRDefault="00EB689E" w:rsidP="00EB689E">
    <w:pPr>
      <w:pStyle w:val="Header"/>
      <w:jc w:val="right"/>
    </w:pPr>
  </w:p>
  <w:p w14:paraId="164EC485" w14:textId="0E29FFF0" w:rsidR="00EB689E" w:rsidRDefault="00EB689E" w:rsidP="00EB689E">
    <w:pPr>
      <w:pStyle w:val="Header"/>
      <w:jc w:val="right"/>
    </w:pPr>
  </w:p>
  <w:p w14:paraId="12821C30" w14:textId="15FFEDB4" w:rsidR="00EB689E" w:rsidRDefault="00EB689E" w:rsidP="00EB689E">
    <w:pPr>
      <w:pStyle w:val="Header"/>
      <w:jc w:val="right"/>
    </w:pPr>
    <w:r>
      <w:rPr>
        <w:noProof/>
      </w:rPr>
      <w:drawing>
        <wp:anchor distT="0" distB="0" distL="114300" distR="114300" simplePos="0" relativeHeight="251659264" behindDoc="1" locked="0" layoutInCell="1" allowOverlap="1" wp14:anchorId="3C9D9133" wp14:editId="6E6E540B">
          <wp:simplePos x="0" y="0"/>
          <wp:positionH relativeFrom="margin">
            <wp:align>right</wp:align>
          </wp:positionH>
          <wp:positionV relativeFrom="page">
            <wp:posOffset>471805</wp:posOffset>
          </wp:positionV>
          <wp:extent cx="810000" cy="6120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0750"/>
    <w:multiLevelType w:val="hybridMultilevel"/>
    <w:tmpl w:val="DABA9C40"/>
    <w:lvl w:ilvl="0" w:tplc="E32249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AF1CBF"/>
    <w:multiLevelType w:val="multilevel"/>
    <w:tmpl w:val="E0C0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C70E02"/>
    <w:multiLevelType w:val="hybridMultilevel"/>
    <w:tmpl w:val="0BC8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4336A"/>
    <w:multiLevelType w:val="hybridMultilevel"/>
    <w:tmpl w:val="3EA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511F6"/>
    <w:multiLevelType w:val="hybridMultilevel"/>
    <w:tmpl w:val="858A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62261"/>
    <w:multiLevelType w:val="hybridMultilevel"/>
    <w:tmpl w:val="4B1E3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4337BA"/>
    <w:multiLevelType w:val="multilevel"/>
    <w:tmpl w:val="4CD8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812353"/>
    <w:multiLevelType w:val="multilevel"/>
    <w:tmpl w:val="C480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F70EBB"/>
    <w:multiLevelType w:val="hybridMultilevel"/>
    <w:tmpl w:val="8DA6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060423">
    <w:abstractNumId w:val="4"/>
  </w:num>
  <w:num w:numId="2" w16cid:durableId="104816392">
    <w:abstractNumId w:val="0"/>
  </w:num>
  <w:num w:numId="3" w16cid:durableId="835144512">
    <w:abstractNumId w:val="5"/>
  </w:num>
  <w:num w:numId="4" w16cid:durableId="977807180">
    <w:abstractNumId w:val="3"/>
  </w:num>
  <w:num w:numId="5" w16cid:durableId="1137718881">
    <w:abstractNumId w:val="8"/>
  </w:num>
  <w:num w:numId="6" w16cid:durableId="1505440813">
    <w:abstractNumId w:val="6"/>
  </w:num>
  <w:num w:numId="7" w16cid:durableId="1729062515">
    <w:abstractNumId w:val="7"/>
  </w:num>
  <w:num w:numId="8" w16cid:durableId="1714764531">
    <w:abstractNumId w:val="2"/>
  </w:num>
  <w:num w:numId="9" w16cid:durableId="78709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D2"/>
    <w:rsid w:val="00001303"/>
    <w:rsid w:val="00006609"/>
    <w:rsid w:val="00010D69"/>
    <w:rsid w:val="0002322C"/>
    <w:rsid w:val="00023C48"/>
    <w:rsid w:val="00041FC4"/>
    <w:rsid w:val="00051FB9"/>
    <w:rsid w:val="00061D2B"/>
    <w:rsid w:val="00076A8A"/>
    <w:rsid w:val="00090914"/>
    <w:rsid w:val="00091CA0"/>
    <w:rsid w:val="00097E49"/>
    <w:rsid w:val="000B0BE9"/>
    <w:rsid w:val="000C0015"/>
    <w:rsid w:val="000D2B40"/>
    <w:rsid w:val="000E5C4D"/>
    <w:rsid w:val="000F6C77"/>
    <w:rsid w:val="0013587D"/>
    <w:rsid w:val="00147787"/>
    <w:rsid w:val="00154146"/>
    <w:rsid w:val="00171F7E"/>
    <w:rsid w:val="00190FE8"/>
    <w:rsid w:val="00194CDF"/>
    <w:rsid w:val="0019594B"/>
    <w:rsid w:val="001B3186"/>
    <w:rsid w:val="001C351B"/>
    <w:rsid w:val="001C4CDB"/>
    <w:rsid w:val="001C58D9"/>
    <w:rsid w:val="001D326C"/>
    <w:rsid w:val="001D419D"/>
    <w:rsid w:val="001E4318"/>
    <w:rsid w:val="001E6D29"/>
    <w:rsid w:val="001F5A18"/>
    <w:rsid w:val="00207871"/>
    <w:rsid w:val="00215121"/>
    <w:rsid w:val="00225B2F"/>
    <w:rsid w:val="00236343"/>
    <w:rsid w:val="00237DEA"/>
    <w:rsid w:val="00241D9D"/>
    <w:rsid w:val="002554B5"/>
    <w:rsid w:val="00260602"/>
    <w:rsid w:val="00261523"/>
    <w:rsid w:val="002748E1"/>
    <w:rsid w:val="002841AC"/>
    <w:rsid w:val="00296535"/>
    <w:rsid w:val="00296B0C"/>
    <w:rsid w:val="002A2F2B"/>
    <w:rsid w:val="002A4E72"/>
    <w:rsid w:val="002A6966"/>
    <w:rsid w:val="002A6E5E"/>
    <w:rsid w:val="002A7B61"/>
    <w:rsid w:val="002B1D3A"/>
    <w:rsid w:val="002B3616"/>
    <w:rsid w:val="002B5094"/>
    <w:rsid w:val="002C6E92"/>
    <w:rsid w:val="002E0EE7"/>
    <w:rsid w:val="002E580A"/>
    <w:rsid w:val="002F55E4"/>
    <w:rsid w:val="00304B4C"/>
    <w:rsid w:val="00307ABB"/>
    <w:rsid w:val="00316814"/>
    <w:rsid w:val="00320771"/>
    <w:rsid w:val="00324BB7"/>
    <w:rsid w:val="00324FC6"/>
    <w:rsid w:val="00346D6E"/>
    <w:rsid w:val="0036058B"/>
    <w:rsid w:val="00382E1B"/>
    <w:rsid w:val="003876B8"/>
    <w:rsid w:val="003A42B6"/>
    <w:rsid w:val="003E33BD"/>
    <w:rsid w:val="003E4AB4"/>
    <w:rsid w:val="003F0F87"/>
    <w:rsid w:val="0042208C"/>
    <w:rsid w:val="00422B91"/>
    <w:rsid w:val="004375C9"/>
    <w:rsid w:val="004503DA"/>
    <w:rsid w:val="004545AD"/>
    <w:rsid w:val="004B02E8"/>
    <w:rsid w:val="004B116A"/>
    <w:rsid w:val="004C6FDD"/>
    <w:rsid w:val="004E3F35"/>
    <w:rsid w:val="0050199C"/>
    <w:rsid w:val="00502928"/>
    <w:rsid w:val="00502C57"/>
    <w:rsid w:val="00504B13"/>
    <w:rsid w:val="00515712"/>
    <w:rsid w:val="005202DD"/>
    <w:rsid w:val="00540633"/>
    <w:rsid w:val="00553F5D"/>
    <w:rsid w:val="00555E09"/>
    <w:rsid w:val="0056156A"/>
    <w:rsid w:val="00573E59"/>
    <w:rsid w:val="00574B93"/>
    <w:rsid w:val="00583C62"/>
    <w:rsid w:val="005C0C84"/>
    <w:rsid w:val="00600B3D"/>
    <w:rsid w:val="006242DA"/>
    <w:rsid w:val="006629FD"/>
    <w:rsid w:val="0066457F"/>
    <w:rsid w:val="00665BB1"/>
    <w:rsid w:val="00673DEC"/>
    <w:rsid w:val="00697BD6"/>
    <w:rsid w:val="006B54E3"/>
    <w:rsid w:val="006D3B59"/>
    <w:rsid w:val="006F3797"/>
    <w:rsid w:val="006F3EB3"/>
    <w:rsid w:val="006F4701"/>
    <w:rsid w:val="007024E5"/>
    <w:rsid w:val="00704923"/>
    <w:rsid w:val="00713119"/>
    <w:rsid w:val="00715711"/>
    <w:rsid w:val="00716750"/>
    <w:rsid w:val="00716A8A"/>
    <w:rsid w:val="00743E3D"/>
    <w:rsid w:val="00755597"/>
    <w:rsid w:val="00770DED"/>
    <w:rsid w:val="0077517D"/>
    <w:rsid w:val="00784250"/>
    <w:rsid w:val="007A7E14"/>
    <w:rsid w:val="007C269B"/>
    <w:rsid w:val="007C46F5"/>
    <w:rsid w:val="007D178B"/>
    <w:rsid w:val="007E5DC4"/>
    <w:rsid w:val="007F1869"/>
    <w:rsid w:val="00807C5C"/>
    <w:rsid w:val="0082360B"/>
    <w:rsid w:val="00847E0A"/>
    <w:rsid w:val="00874ED4"/>
    <w:rsid w:val="00882ED9"/>
    <w:rsid w:val="00884ED5"/>
    <w:rsid w:val="008A4CB0"/>
    <w:rsid w:val="008B6071"/>
    <w:rsid w:val="008C5285"/>
    <w:rsid w:val="008E7E27"/>
    <w:rsid w:val="00900DA2"/>
    <w:rsid w:val="0090630B"/>
    <w:rsid w:val="009129AA"/>
    <w:rsid w:val="00923B65"/>
    <w:rsid w:val="009332D2"/>
    <w:rsid w:val="00945172"/>
    <w:rsid w:val="009530CC"/>
    <w:rsid w:val="00960B84"/>
    <w:rsid w:val="009632DD"/>
    <w:rsid w:val="00973548"/>
    <w:rsid w:val="009766A4"/>
    <w:rsid w:val="00987462"/>
    <w:rsid w:val="009919D1"/>
    <w:rsid w:val="00997516"/>
    <w:rsid w:val="00997754"/>
    <w:rsid w:val="009A6D7E"/>
    <w:rsid w:val="009D5FBE"/>
    <w:rsid w:val="009F1CBE"/>
    <w:rsid w:val="00A136B5"/>
    <w:rsid w:val="00A4346C"/>
    <w:rsid w:val="00A4454E"/>
    <w:rsid w:val="00A67DC9"/>
    <w:rsid w:val="00A74B76"/>
    <w:rsid w:val="00A805E3"/>
    <w:rsid w:val="00A83544"/>
    <w:rsid w:val="00A9383C"/>
    <w:rsid w:val="00AA2C51"/>
    <w:rsid w:val="00AA4399"/>
    <w:rsid w:val="00AD1C9B"/>
    <w:rsid w:val="00AD5439"/>
    <w:rsid w:val="00AD7CC7"/>
    <w:rsid w:val="00B02106"/>
    <w:rsid w:val="00B148ED"/>
    <w:rsid w:val="00B158DF"/>
    <w:rsid w:val="00B179D0"/>
    <w:rsid w:val="00B2127F"/>
    <w:rsid w:val="00B304BD"/>
    <w:rsid w:val="00B42C9F"/>
    <w:rsid w:val="00B434D9"/>
    <w:rsid w:val="00B516A4"/>
    <w:rsid w:val="00B545E3"/>
    <w:rsid w:val="00B774CB"/>
    <w:rsid w:val="00BA1653"/>
    <w:rsid w:val="00BC68AD"/>
    <w:rsid w:val="00BD25EE"/>
    <w:rsid w:val="00BE3C23"/>
    <w:rsid w:val="00C03609"/>
    <w:rsid w:val="00C210D4"/>
    <w:rsid w:val="00C25AAB"/>
    <w:rsid w:val="00C50C29"/>
    <w:rsid w:val="00C7515E"/>
    <w:rsid w:val="00CA03F4"/>
    <w:rsid w:val="00CA660B"/>
    <w:rsid w:val="00CA7EF6"/>
    <w:rsid w:val="00CB2C3C"/>
    <w:rsid w:val="00CB503E"/>
    <w:rsid w:val="00CB7633"/>
    <w:rsid w:val="00CC2E41"/>
    <w:rsid w:val="00CC5E81"/>
    <w:rsid w:val="00CD7D73"/>
    <w:rsid w:val="00D11EEC"/>
    <w:rsid w:val="00D236E0"/>
    <w:rsid w:val="00D27570"/>
    <w:rsid w:val="00D3084C"/>
    <w:rsid w:val="00D4016B"/>
    <w:rsid w:val="00D45DF9"/>
    <w:rsid w:val="00D65D32"/>
    <w:rsid w:val="00D72A55"/>
    <w:rsid w:val="00D74712"/>
    <w:rsid w:val="00D919ED"/>
    <w:rsid w:val="00D92CEA"/>
    <w:rsid w:val="00D97019"/>
    <w:rsid w:val="00DA4587"/>
    <w:rsid w:val="00DB15DF"/>
    <w:rsid w:val="00DD2F8F"/>
    <w:rsid w:val="00DE2B4B"/>
    <w:rsid w:val="00DE4534"/>
    <w:rsid w:val="00E023B3"/>
    <w:rsid w:val="00E02F78"/>
    <w:rsid w:val="00E05C0A"/>
    <w:rsid w:val="00E117FC"/>
    <w:rsid w:val="00E1263F"/>
    <w:rsid w:val="00E16EA9"/>
    <w:rsid w:val="00E23D34"/>
    <w:rsid w:val="00E46039"/>
    <w:rsid w:val="00E505E0"/>
    <w:rsid w:val="00E63E67"/>
    <w:rsid w:val="00E64F35"/>
    <w:rsid w:val="00E94D99"/>
    <w:rsid w:val="00EA4946"/>
    <w:rsid w:val="00EB2B2A"/>
    <w:rsid w:val="00EB689E"/>
    <w:rsid w:val="00EC3D4E"/>
    <w:rsid w:val="00F0560D"/>
    <w:rsid w:val="00F06B8C"/>
    <w:rsid w:val="00F1500A"/>
    <w:rsid w:val="00F24C0E"/>
    <w:rsid w:val="00F339ED"/>
    <w:rsid w:val="00F73144"/>
    <w:rsid w:val="00F80F8A"/>
    <w:rsid w:val="00F92ECD"/>
    <w:rsid w:val="00F951D3"/>
    <w:rsid w:val="00F95E98"/>
    <w:rsid w:val="00FA49D2"/>
    <w:rsid w:val="00FA4E23"/>
    <w:rsid w:val="00FD509B"/>
    <w:rsid w:val="00FF0575"/>
    <w:rsid w:val="00FF6586"/>
    <w:rsid w:val="03F789D0"/>
    <w:rsid w:val="097AF5E7"/>
    <w:rsid w:val="098BCC17"/>
    <w:rsid w:val="4910A22C"/>
    <w:rsid w:val="5210BF75"/>
    <w:rsid w:val="724F6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EF648"/>
  <w15:chartTrackingRefBased/>
  <w15:docId w15:val="{82097648-EC97-488B-98A9-AF3E5959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814"/>
    <w:pPr>
      <w:ind w:left="720"/>
      <w:contextualSpacing/>
    </w:pPr>
  </w:style>
  <w:style w:type="character" w:styleId="Hyperlink">
    <w:name w:val="Hyperlink"/>
    <w:basedOn w:val="DefaultParagraphFont"/>
    <w:uiPriority w:val="99"/>
    <w:unhideWhenUsed/>
    <w:rsid w:val="00320771"/>
    <w:rPr>
      <w:color w:val="0563C1" w:themeColor="hyperlink"/>
      <w:u w:val="single"/>
    </w:rPr>
  </w:style>
  <w:style w:type="character" w:styleId="UnresolvedMention">
    <w:name w:val="Unresolved Mention"/>
    <w:basedOn w:val="DefaultParagraphFont"/>
    <w:uiPriority w:val="99"/>
    <w:semiHidden/>
    <w:unhideWhenUsed/>
    <w:rsid w:val="00320771"/>
    <w:rPr>
      <w:color w:val="605E5C"/>
      <w:shd w:val="clear" w:color="auto" w:fill="E1DFDD"/>
    </w:rPr>
  </w:style>
  <w:style w:type="paragraph" w:styleId="Header">
    <w:name w:val="header"/>
    <w:basedOn w:val="Normal"/>
    <w:link w:val="HeaderChar"/>
    <w:uiPriority w:val="99"/>
    <w:unhideWhenUsed/>
    <w:rsid w:val="00EB6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89E"/>
  </w:style>
  <w:style w:type="paragraph" w:styleId="Footer">
    <w:name w:val="footer"/>
    <w:basedOn w:val="Normal"/>
    <w:link w:val="FooterChar"/>
    <w:uiPriority w:val="99"/>
    <w:unhideWhenUsed/>
    <w:rsid w:val="00EB6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89E"/>
  </w:style>
  <w:style w:type="character" w:styleId="FollowedHyperlink">
    <w:name w:val="FollowedHyperlink"/>
    <w:basedOn w:val="DefaultParagraphFont"/>
    <w:uiPriority w:val="99"/>
    <w:semiHidden/>
    <w:unhideWhenUsed/>
    <w:rsid w:val="004C6FDD"/>
    <w:rPr>
      <w:color w:val="954F72" w:themeColor="followedHyperlink"/>
      <w:u w:val="single"/>
    </w:rPr>
  </w:style>
  <w:style w:type="paragraph" w:styleId="NormalWeb">
    <w:name w:val="Normal (Web)"/>
    <w:basedOn w:val="Normal"/>
    <w:uiPriority w:val="99"/>
    <w:semiHidden/>
    <w:unhideWhenUsed/>
    <w:rsid w:val="001C4CD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F1500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2978">
      <w:bodyDiv w:val="1"/>
      <w:marLeft w:val="0"/>
      <w:marRight w:val="0"/>
      <w:marTop w:val="0"/>
      <w:marBottom w:val="0"/>
      <w:divBdr>
        <w:top w:val="none" w:sz="0" w:space="0" w:color="auto"/>
        <w:left w:val="none" w:sz="0" w:space="0" w:color="auto"/>
        <w:bottom w:val="none" w:sz="0" w:space="0" w:color="auto"/>
        <w:right w:val="none" w:sz="0" w:space="0" w:color="auto"/>
      </w:divBdr>
    </w:div>
    <w:div w:id="16495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631DB0684D7D4C9F1E7ACBF769FB9D" ma:contentTypeVersion="14" ma:contentTypeDescription="Create a new document." ma:contentTypeScope="" ma:versionID="3e082dbeaef15e8b841e721443ce9ccc">
  <xsd:schema xmlns:xsd="http://www.w3.org/2001/XMLSchema" xmlns:xs="http://www.w3.org/2001/XMLSchema" xmlns:p="http://schemas.microsoft.com/office/2006/metadata/properties" xmlns:ns2="b85e123a-7a10-4d05-afd7-4188b3153635" xmlns:ns3="4e8ed25f-e524-462f-a0f4-a9a24ef012cf" targetNamespace="http://schemas.microsoft.com/office/2006/metadata/properties" ma:root="true" ma:fieldsID="bdc1c968fbfbf3207aeb61a8b80b4914" ns2:_="" ns3:_="">
    <xsd:import namespace="b85e123a-7a10-4d05-afd7-4188b3153635"/>
    <xsd:import namespace="4e8ed25f-e524-462f-a0f4-a9a24ef012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123a-7a10-4d05-afd7-4188b315363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0E57C-61F2-40F2-87FB-9278BEAD2354}">
  <ds:schemaRefs>
    <ds:schemaRef ds:uri="http://schemas.openxmlformats.org/officeDocument/2006/bibliography"/>
  </ds:schemaRefs>
</ds:datastoreItem>
</file>

<file path=customXml/itemProps2.xml><?xml version="1.0" encoding="utf-8"?>
<ds:datastoreItem xmlns:ds="http://schemas.openxmlformats.org/officeDocument/2006/customXml" ds:itemID="{8BC0CCDA-46D7-4E72-A9D6-F4CE39CD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123a-7a10-4d05-afd7-4188b3153635"/>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98CA5-29A2-4B9F-B2C5-5180015CFD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658470-A621-49ED-AE00-5AB6E56EBAD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950</Words>
  <Characters>4963</Characters>
  <Application>Microsoft Office Word</Application>
  <DocSecurity>0</DocSecurity>
  <Lines>155</Lines>
  <Paragraphs>95</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Edwards</dc:creator>
  <cp:keywords/>
  <dc:description/>
  <cp:lastModifiedBy>WHITE, Lynn (NHS ENGLAND)</cp:lastModifiedBy>
  <cp:revision>6</cp:revision>
  <dcterms:created xsi:type="dcterms:W3CDTF">2026-04-14T14:23:00Z</dcterms:created>
  <dcterms:modified xsi:type="dcterms:W3CDTF">2026-04-14T14:27:00Z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0x0101006D631DB0684D7D4C9F1E7ACBF769FB9D</vt:lpwstr>
  </property>
  <property fmtid="{D5CDD505-2E9C-101B-9397-08002B2CF9AE}" pid="3" name="Order">
    <vt:r8>100</vt:r8>
  </property>
  <property fmtid="{D5CDD505-2E9C-101B-9397-08002B2CF9AE}" pid="4" name="_ExtendedDescription">
    <vt:lpwstr/>
  </property>
  <property fmtid="{D5CDD505-2E9C-101B-9397-08002B2CF9AE}" pid="5" name="docLang">
    <vt:lpwstr>en</vt:lpwstr>
  </property>
</Properties>
</file>