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062290990"/>
        <w:docPartObj>
          <w:docPartGallery w:val="Cover Pages"/>
          <w:docPartUnique/>
        </w:docPartObj>
      </w:sdtPr>
      <w:sdtEndPr>
        <w:rPr>
          <w:noProof/>
          <w:sz w:val="56"/>
          <w:szCs w:val="56"/>
        </w:rPr>
      </w:sdtEndPr>
      <w:sdtContent>
        <w:p w14:paraId="6D1F31DA" w14:textId="6AD63013" w:rsidR="003D1CA3" w:rsidRDefault="003D1CA3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3" behindDoc="1" locked="0" layoutInCell="1" allowOverlap="1" wp14:anchorId="5FD2D910" wp14:editId="11AFF691">
                    <wp:simplePos x="0" y="0"/>
                    <wp:positionH relativeFrom="page">
                      <wp:posOffset>447675</wp:posOffset>
                    </wp:positionH>
                    <wp:positionV relativeFrom="page">
                      <wp:posOffset>485775</wp:posOffset>
                    </wp:positionV>
                    <wp:extent cx="6864824" cy="7953375"/>
                    <wp:effectExtent l="0" t="0" r="18415" b="9525"/>
                    <wp:wrapNone/>
                    <wp:docPr id="193" name="Group 6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7953375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5EB8"/>
                              </a:solidFill>
                              <a:ln>
                                <a:solidFill>
                                  <a:srgbClr val="005EB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5EB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3D6614" w14:textId="37616529" w:rsidR="003D1CA3" w:rsidRDefault="0001254A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01254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E729C2E" wp14:editId="0175C436">
                                        <wp:extent cx="2212566" cy="1793121"/>
                                        <wp:effectExtent l="0" t="0" r="0" b="0"/>
                                        <wp:docPr id="653671356" name="Picture 1" descr="The NHS logo: white letters on a blue background.&#10;&#10;Followed by England in black letters on a white background.&#10;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53671356" name="Picture 1" descr="The NHS logo: white letters on a blue background.&#10;&#10;Followed by England in black letters on a white background.&#10;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22629" cy="18012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inorBidi" w:eastAsiaTheme="majorEastAsia" w:hAnsiTheme="minorBidi"/>
                                      <w:b/>
                                      <w:bCs/>
                                      <w:caps/>
                                      <w:color w:val="005EB8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5E40E055" w14:textId="4E824523" w:rsidR="003D1CA3" w:rsidRPr="00424943" w:rsidRDefault="003D1CA3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Theme="minorBidi" w:eastAsiaTheme="majorEastAsia" w:hAnsiTheme="minorBidi"/>
                                          <w:b/>
                                          <w:bCs/>
                                          <w:caps/>
                                          <w:color w:val="005EB8"/>
                                          <w:sz w:val="72"/>
                                          <w:szCs w:val="72"/>
                                        </w:rPr>
                                      </w:pPr>
                                      <w:proofErr w:type="gramStart"/>
                                      <w:r w:rsidRPr="00424943">
                                        <w:rPr>
                                          <w:rFonts w:asciiTheme="minorBidi" w:eastAsiaTheme="majorEastAsia" w:hAnsiTheme="minorBidi"/>
                                          <w:b/>
                                          <w:bCs/>
                                          <w:caps/>
                                          <w:color w:val="005EB8"/>
                                          <w:sz w:val="72"/>
                                          <w:szCs w:val="72"/>
                                        </w:rPr>
                                        <w:t>S</w:t>
                                      </w:r>
                                      <w:r w:rsidR="00EB1EC4">
                                        <w:rPr>
                                          <w:rFonts w:asciiTheme="minorBidi" w:eastAsiaTheme="majorEastAsia" w:hAnsiTheme="minorBidi"/>
                                          <w:b/>
                                          <w:bCs/>
                                          <w:caps/>
                                          <w:color w:val="005EB8"/>
                                          <w:sz w:val="72"/>
                                          <w:szCs w:val="72"/>
                                        </w:rPr>
                                        <w:t>outh west</w:t>
                                      </w:r>
                                      <w:proofErr w:type="gramEnd"/>
                                      <w:r w:rsidRPr="00424943">
                                        <w:rPr>
                                          <w:rFonts w:asciiTheme="minorBidi" w:eastAsiaTheme="majorEastAsia" w:hAnsiTheme="minorBidi"/>
                                          <w:b/>
                                          <w:bCs/>
                                          <w:caps/>
                                          <w:color w:val="005EB8"/>
                                          <w:sz w:val="72"/>
                                          <w:szCs w:val="72"/>
                                        </w:rPr>
                                        <w:t xml:space="preserve"> SAS TutoR HANDBOOK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FD2D910" id="Group 62" o:spid="_x0000_s1026" alt="&quot;&quot;" style="position:absolute;margin-left:35.25pt;margin-top:38.25pt;width:540.55pt;height:626.25pt;z-index:-251658237;mso-width-percent:882;mso-position-horizontal-relative:page;mso-position-vertical-relative:page;mso-width-percent:882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" fillcolor="#005eb8" strokecolor="#005eb8" strokeweight="1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" fillcolor="#005eb8" stroked="f" strokeweight="1pt">
                      <v:textbox inset="36pt,57.6pt,36pt,36pt">
                        <w:txbxContent>
                          <w:p w14:paraId="4D3D6614" w14:textId="37616529" w:rsidR="003D1CA3" w:rsidRDefault="0001254A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1254A">
                              <w:rPr>
                                <w:noProof/>
                              </w:rPr>
                              <w:drawing>
                                <wp:inline distT="0" distB="0" distL="0" distR="0" wp14:anchorId="2E729C2E" wp14:editId="0175C436">
                                  <wp:extent cx="2212566" cy="1793121"/>
                                  <wp:effectExtent l="0" t="0" r="0" b="0"/>
                                  <wp:docPr id="653671356" name="Picture 1" descr="The NHS logo: white letters on a blue background.&#10;&#10;Followed by England in black letters on a white background.&#10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53671356" name="Picture 1" descr="The NHS logo: white letters on a blue background.&#10;&#10;Followed by England in black letters on a white background.&#10;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22629" cy="18012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inorBidi" w:eastAsiaTheme="majorEastAsia" w:hAnsiTheme="minorBidi"/>
                                <w:b/>
                                <w:bCs/>
                                <w:caps/>
                                <w:color w:val="005EB8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E40E055" w14:textId="4E824523" w:rsidR="003D1CA3" w:rsidRPr="00424943" w:rsidRDefault="003D1CA3">
                                <w:pPr>
                                  <w:pStyle w:val="NoSpacing"/>
                                  <w:jc w:val="center"/>
                                  <w:rPr>
                                    <w:rFonts w:asciiTheme="minorBidi" w:eastAsiaTheme="majorEastAsia" w:hAnsiTheme="minorBidi"/>
                                    <w:b/>
                                    <w:bCs/>
                                    <w:caps/>
                                    <w:color w:val="005EB8"/>
                                    <w:sz w:val="72"/>
                                    <w:szCs w:val="72"/>
                                  </w:rPr>
                                </w:pPr>
                                <w:proofErr w:type="gramStart"/>
                                <w:r w:rsidRPr="00424943">
                                  <w:rPr>
                                    <w:rFonts w:asciiTheme="minorBidi" w:eastAsiaTheme="majorEastAsia" w:hAnsiTheme="minorBidi"/>
                                    <w:b/>
                                    <w:bCs/>
                                    <w:caps/>
                                    <w:color w:val="005EB8"/>
                                    <w:sz w:val="72"/>
                                    <w:szCs w:val="72"/>
                                  </w:rPr>
                                  <w:t>S</w:t>
                                </w:r>
                                <w:r w:rsidR="00EB1EC4">
                                  <w:rPr>
                                    <w:rFonts w:asciiTheme="minorBidi" w:eastAsiaTheme="majorEastAsia" w:hAnsiTheme="minorBidi"/>
                                    <w:b/>
                                    <w:bCs/>
                                    <w:caps/>
                                    <w:color w:val="005EB8"/>
                                    <w:sz w:val="72"/>
                                    <w:szCs w:val="72"/>
                                  </w:rPr>
                                  <w:t>outh west</w:t>
                                </w:r>
                                <w:proofErr w:type="gramEnd"/>
                                <w:r w:rsidRPr="00424943">
                                  <w:rPr>
                                    <w:rFonts w:asciiTheme="minorBidi" w:eastAsiaTheme="majorEastAsia" w:hAnsiTheme="minorBidi"/>
                                    <w:b/>
                                    <w:bCs/>
                                    <w:caps/>
                                    <w:color w:val="005EB8"/>
                                    <w:sz w:val="72"/>
                                    <w:szCs w:val="72"/>
                                  </w:rPr>
                                  <w:t xml:space="preserve"> SAS TutoR HANDBOOK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58D91043" w14:textId="3D0DF6F0" w:rsidR="003D1CA3" w:rsidRDefault="00705820">
          <w:pPr>
            <w:rPr>
              <w:noProof/>
              <w:sz w:val="56"/>
              <w:szCs w:val="56"/>
            </w:rPr>
          </w:pPr>
          <w:r w:rsidRPr="00705820">
            <w:rPr>
              <w:noProof/>
              <w:sz w:val="56"/>
              <w:szCs w:val="56"/>
            </w:rPr>
            <mc:AlternateContent>
              <mc:Choice Requires="wps">
                <w:drawing>
                  <wp:anchor distT="45720" distB="45720" distL="114300" distR="114300" simplePos="0" relativeHeight="251660291" behindDoc="0" locked="0" layoutInCell="1" allowOverlap="1" wp14:anchorId="5BC71ADF" wp14:editId="081D9C7E">
                    <wp:simplePos x="0" y="0"/>
                    <wp:positionH relativeFrom="column">
                      <wp:posOffset>-419100</wp:posOffset>
                    </wp:positionH>
                    <wp:positionV relativeFrom="paragraph">
                      <wp:posOffset>7717155</wp:posOffset>
                    </wp:positionV>
                    <wp:extent cx="2360930" cy="838200"/>
                    <wp:effectExtent l="0" t="0" r="12700" b="190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0930" cy="838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34E2EA" w14:textId="62EB5E2B" w:rsidR="00705820" w:rsidRDefault="00705820">
                                <w:r>
                                  <w:t>Written by: Dr Natalie Whitten</w:t>
                                </w:r>
                              </w:p>
                              <w:p w14:paraId="62B44829" w14:textId="099D8B32" w:rsidR="00705820" w:rsidRDefault="00705820">
                                <w:r>
                                  <w:t>Version: 1.0</w:t>
                                </w:r>
                              </w:p>
                              <w:p w14:paraId="04C43637" w14:textId="5FF4E82F" w:rsidR="00705820" w:rsidRDefault="00705820">
                                <w:r>
                                  <w:t>January 2026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BC71ADF" id="Text Box 2" o:spid="_x0000_s1030" type="#_x0000_t202" style="position:absolute;margin-left:-33pt;margin-top:607.65pt;width:185.9pt;height:66pt;z-index:251660291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">
                    <v:textbox>
                      <w:txbxContent>
                        <w:p w14:paraId="1134E2EA" w14:textId="62EB5E2B" w:rsidR="00705820" w:rsidRDefault="00705820">
                          <w:r>
                            <w:t>Written by: Dr Natalie Whitten</w:t>
                          </w:r>
                        </w:p>
                        <w:p w14:paraId="62B44829" w14:textId="099D8B32" w:rsidR="00705820" w:rsidRDefault="00705820">
                          <w:r>
                            <w:t>Version: 1.0</w:t>
                          </w:r>
                        </w:p>
                        <w:p w14:paraId="04C43637" w14:textId="5FF4E82F" w:rsidR="00705820" w:rsidRDefault="00705820">
                          <w:r>
                            <w:t>January 2026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3D1CA3">
            <w:rPr>
              <w:noProof/>
              <w:sz w:val="56"/>
              <w:szCs w:val="56"/>
            </w:rPr>
            <w:br w:type="page"/>
          </w:r>
        </w:p>
      </w:sdtContent>
    </w:sdt>
    <w:p w14:paraId="442843FB" w14:textId="51EBA9AC" w:rsidR="00A93AE6" w:rsidRPr="00C836EC" w:rsidRDefault="00EC6B41" w:rsidP="00C836EC">
      <w:pPr>
        <w:pStyle w:val="Title"/>
        <w:rPr>
          <w:rFonts w:asciiTheme="minorBidi" w:hAnsiTheme="minorBidi" w:cstheme="minorBidi"/>
          <w:b/>
          <w:bCs/>
          <w:noProof/>
          <w:color w:val="005EB8"/>
          <w:sz w:val="40"/>
          <w:szCs w:val="40"/>
        </w:rPr>
      </w:pPr>
      <w:bookmarkStart w:id="0" w:name="_Toc203482976"/>
      <w:r w:rsidRPr="00C836EC">
        <w:rPr>
          <w:rFonts w:asciiTheme="minorBidi" w:hAnsiTheme="minorBidi" w:cstheme="minorBidi"/>
          <w:b/>
          <w:bCs/>
          <w:noProof/>
          <w:color w:val="003087"/>
          <w:sz w:val="40"/>
          <w:szCs w:val="40"/>
        </w:rPr>
        <w:lastRenderedPageBreak/>
        <mc:AlternateContent>
          <mc:Choice Requires="wpg">
            <w:drawing>
              <wp:anchor distT="0" distB="0" distL="228600" distR="228600" simplePos="0" relativeHeight="251658240" behindDoc="0" locked="0" layoutInCell="1" allowOverlap="1" wp14:anchorId="28EE49D9" wp14:editId="5A3315AB">
                <wp:simplePos x="0" y="0"/>
                <mc:AlternateContent>
                  <mc:Choice Requires="wp14">
                    <wp:positionH relativeFrom="page">
                      <wp14:pctPosHOffset>4000</wp14:pctPosHOffset>
                    </wp:positionH>
                  </mc:Choice>
                  <mc:Fallback>
                    <wp:positionH relativeFrom="page">
                      <wp:posOffset>302260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2518410" cy="9052560"/>
                <wp:effectExtent l="0" t="0" r="635" b="0"/>
                <wp:wrapSquare wrapText="bothSides"/>
                <wp:docPr id="50" name="Group 5" descr="White letters on a blue background, reading &quot;the purpose of this document&quot;.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8410" cy="9052560"/>
                          <a:chOff x="0" y="0"/>
                          <a:chExt cx="2571750" cy="8229600"/>
                        </a:xfrm>
                      </wpg:grpSpPr>
                      <wps:wsp>
                        <wps:cNvPr id="51" name="Text Box 51"/>
                        <wps:cNvSpPr txBox="1"/>
                        <wps:spPr>
                          <a:xfrm>
                            <a:off x="190500" y="0"/>
                            <a:ext cx="2381250" cy="8229600"/>
                          </a:xfrm>
                          <a:prstGeom prst="rect">
                            <a:avLst/>
                          </a:prstGeom>
                          <a:solidFill>
                            <a:srgbClr val="E8EDEE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846570" w14:textId="6267AE53" w:rsidR="00EC6B41" w:rsidRPr="00373ECE" w:rsidRDefault="00EC6B41" w:rsidP="00EC6B41">
                              <w:pPr>
                                <w:rPr>
                                  <w:rFonts w:asciiTheme="minorBidi" w:hAnsiTheme="minorBid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 w:rsidRPr="00373ECE">
                                <w:rPr>
                                  <w:rFonts w:asciiTheme="minorBidi" w:hAnsiTheme="minorBid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This document is for Doctors and Dentists considering being a SAS Tutor or who have just been appointed. </w:t>
                              </w:r>
                            </w:p>
                            <w:p w14:paraId="5A8E2363" w14:textId="2101BB31" w:rsidR="00D256D7" w:rsidRPr="00373ECE" w:rsidRDefault="00D256D7" w:rsidP="00EC6B41">
                              <w:pPr>
                                <w:rPr>
                                  <w:rFonts w:asciiTheme="minorBidi" w:hAnsiTheme="minorBid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 w:rsidRPr="00373ECE">
                                <w:rPr>
                                  <w:rFonts w:asciiTheme="minorBidi" w:hAnsiTheme="minorBid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Correct as of </w:t>
                              </w:r>
                              <w:r w:rsidR="00EB1EC4">
                                <w:rPr>
                                  <w:rFonts w:asciiTheme="minorBidi" w:hAnsiTheme="minorBid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Jan 2026</w:t>
                              </w:r>
                            </w:p>
                            <w:p w14:paraId="4B95989D" w14:textId="19A791D7" w:rsidR="00D256D7" w:rsidRPr="00373ECE" w:rsidRDefault="00D256D7" w:rsidP="00EC6B41">
                              <w:pPr>
                                <w:rPr>
                                  <w:rFonts w:asciiTheme="minorBidi" w:hAnsiTheme="minorBid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 w:rsidRPr="00373ECE">
                                <w:rPr>
                                  <w:rFonts w:asciiTheme="minorBidi" w:hAnsiTheme="minorBid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Please send corrections to </w:t>
                              </w:r>
                            </w:p>
                            <w:p w14:paraId="2C60A358" w14:textId="0CA58880" w:rsidR="00D256D7" w:rsidRPr="00373ECE" w:rsidRDefault="00D256D7" w:rsidP="00EC6B41">
                              <w:pPr>
                                <w:rPr>
                                  <w:rFonts w:asciiTheme="minorBidi" w:hAnsiTheme="minorBid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 w:rsidRPr="00373ECE">
                                <w:rPr>
                                  <w:rFonts w:asciiTheme="minorBidi" w:hAnsiTheme="minorBid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Natalie.whitton2@nhs.net</w:t>
                              </w:r>
                            </w:p>
                            <w:p w14:paraId="1B8A4FB7" w14:textId="4ADAAB09" w:rsidR="00EC6B41" w:rsidRDefault="00EC6B41" w:rsidP="00EC6B41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rgbClr val="00308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Pentagon 4"/>
                        <wps:cNvSpPr/>
                        <wps:spPr>
                          <a:xfrm>
                            <a:off x="0" y="323370"/>
                            <a:ext cx="2481723" cy="384809"/>
                          </a:xfrm>
                          <a:prstGeom prst="homePlate">
                            <a:avLst/>
                          </a:prstGeom>
                          <a:solidFill>
                            <a:srgbClr val="005EB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34437E" w14:textId="6A405C28" w:rsidR="00EC6B41" w:rsidRPr="00424943" w:rsidRDefault="00EC6B41">
                              <w:pPr>
                                <w:pStyle w:val="NoSpacing"/>
                                <w:rPr>
                                  <w:rFonts w:asciiTheme="minorBidi" w:eastAsiaTheme="majorEastAsia" w:hAnsiTheme="minorBidi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424943">
                                <w:rPr>
                                  <w:rFonts w:asciiTheme="minorBidi" w:eastAsiaTheme="majorEastAsia" w:hAnsiTheme="min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Purpose of this document 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w14:anchorId="28EE49D9" id="Group 5" o:spid="_x0000_s1031" alt="White letters on a blue background, reading &quot;the purpose of this document&quot;.&#10;" style="position:absolute;margin-left:0;margin-top:0;width:198.3pt;height:712.8pt;z-index:251658240;mso-width-percent:330;mso-height-percent:950;mso-left-percent:40;mso-wrap-distance-left:18pt;mso-wrap-distance-right:18pt;mso-position-horizontal-relative:page;mso-position-vertical:center;mso-position-vertical-relative:page;mso-width-percent:330;mso-height-percent:950;mso-left-percent:40" coordsize="25717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">
                <v:shape id="Text Box 51" o:spid="_x0000_s1032" type="#_x0000_t202" style="position:absolute;left:1905;width:23812;height:8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" fillcolor="#e8edee" stroked="f" strokeweight=".5pt">
                  <v:textbox inset="14.4pt,1in,14.4pt,14.4pt">
                    <w:txbxContent>
                      <w:p w14:paraId="0C846570" w14:textId="6267AE53" w:rsidR="00EC6B41" w:rsidRPr="00373ECE" w:rsidRDefault="00EC6B41" w:rsidP="00EC6B41">
                        <w:pPr>
                          <w:rPr>
                            <w:rFonts w:asciiTheme="minorBidi" w:hAnsiTheme="minorBidi"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 w:rsidRPr="00373ECE">
                          <w:rPr>
                            <w:rFonts w:asciiTheme="minorBidi" w:hAnsiTheme="minorBidi"/>
                            <w:color w:val="595959" w:themeColor="text1" w:themeTint="A6"/>
                            <w:sz w:val="20"/>
                            <w:szCs w:val="20"/>
                          </w:rPr>
                          <w:t xml:space="preserve">This document is for Doctors and Dentists considering being a SAS Tutor or who have just been appointed. </w:t>
                        </w:r>
                      </w:p>
                      <w:p w14:paraId="5A8E2363" w14:textId="2101BB31" w:rsidR="00D256D7" w:rsidRPr="00373ECE" w:rsidRDefault="00D256D7" w:rsidP="00EC6B41">
                        <w:pPr>
                          <w:rPr>
                            <w:rFonts w:asciiTheme="minorBidi" w:hAnsiTheme="minorBidi"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 w:rsidRPr="00373ECE">
                          <w:rPr>
                            <w:rFonts w:asciiTheme="minorBidi" w:hAnsiTheme="minorBidi"/>
                            <w:color w:val="595959" w:themeColor="text1" w:themeTint="A6"/>
                            <w:sz w:val="20"/>
                            <w:szCs w:val="20"/>
                          </w:rPr>
                          <w:t xml:space="preserve">Correct as of </w:t>
                        </w:r>
                        <w:r w:rsidR="00EB1EC4">
                          <w:rPr>
                            <w:rFonts w:asciiTheme="minorBidi" w:hAnsiTheme="minorBidi"/>
                            <w:color w:val="595959" w:themeColor="text1" w:themeTint="A6"/>
                            <w:sz w:val="20"/>
                            <w:szCs w:val="20"/>
                          </w:rPr>
                          <w:t>Jan 2026</w:t>
                        </w:r>
                      </w:p>
                      <w:p w14:paraId="4B95989D" w14:textId="19A791D7" w:rsidR="00D256D7" w:rsidRPr="00373ECE" w:rsidRDefault="00D256D7" w:rsidP="00EC6B41">
                        <w:pPr>
                          <w:rPr>
                            <w:rFonts w:asciiTheme="minorBidi" w:hAnsiTheme="minorBidi"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 w:rsidRPr="00373ECE">
                          <w:rPr>
                            <w:rFonts w:asciiTheme="minorBidi" w:hAnsiTheme="minorBidi"/>
                            <w:color w:val="595959" w:themeColor="text1" w:themeTint="A6"/>
                            <w:sz w:val="20"/>
                            <w:szCs w:val="20"/>
                          </w:rPr>
                          <w:t xml:space="preserve">Please send corrections to </w:t>
                        </w:r>
                      </w:p>
                      <w:p w14:paraId="2C60A358" w14:textId="0CA58880" w:rsidR="00D256D7" w:rsidRPr="00373ECE" w:rsidRDefault="00D256D7" w:rsidP="00EC6B41">
                        <w:pPr>
                          <w:rPr>
                            <w:rFonts w:asciiTheme="minorBidi" w:hAnsiTheme="minorBidi"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 w:rsidRPr="00373ECE">
                          <w:rPr>
                            <w:rFonts w:asciiTheme="minorBidi" w:hAnsiTheme="minorBidi"/>
                            <w:color w:val="595959" w:themeColor="text1" w:themeTint="A6"/>
                            <w:sz w:val="20"/>
                            <w:szCs w:val="20"/>
                          </w:rPr>
                          <w:t>Natalie.whitton2@nhs.net</w:t>
                        </w:r>
                      </w:p>
                      <w:p w14:paraId="1B8A4FB7" w14:textId="4ADAAB09" w:rsidR="00EC6B41" w:rsidRDefault="00EC6B41" w:rsidP="00EC6B41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ect id="Rectangle 3" o:spid="_x0000_s1033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" fillcolor="#003087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4" o:spid="_x0000_s1034" type="#_x0000_t15" style="position:absolute;top:3233;width:24817;height:3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" adj="19925" fillcolor="#005eb8" stroked="f" strokeweight="1pt">
                  <v:textbox inset="28.8pt,0,14.4pt,0">
                    <w:txbxContent>
                      <w:p w14:paraId="4E34437E" w14:textId="6A405C28" w:rsidR="00EC6B41" w:rsidRPr="00424943" w:rsidRDefault="00EC6B41">
                        <w:pPr>
                          <w:pStyle w:val="NoSpacing"/>
                          <w:rPr>
                            <w:rFonts w:asciiTheme="minorBidi" w:eastAsiaTheme="majorEastAsia" w:hAnsiTheme="minorBidi"/>
                            <w:b/>
                            <w:bCs/>
                            <w:color w:val="FFFFFF" w:themeColor="background1"/>
                          </w:rPr>
                        </w:pPr>
                        <w:r w:rsidRPr="00424943">
                          <w:rPr>
                            <w:rFonts w:asciiTheme="minorBidi" w:eastAsiaTheme="majorEastAsia" w:hAnsiTheme="minorBidi"/>
                            <w:b/>
                            <w:bCs/>
                            <w:color w:val="FFFFFF" w:themeColor="background1"/>
                          </w:rPr>
                          <w:t xml:space="preserve">Purpose of this document 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A93AE6" w:rsidRPr="00C836EC">
        <w:rPr>
          <w:rFonts w:asciiTheme="minorBidi" w:hAnsiTheme="minorBidi" w:cstheme="minorBidi"/>
          <w:b/>
          <w:bCs/>
          <w:noProof/>
          <w:color w:val="003087"/>
          <w:sz w:val="40"/>
          <w:szCs w:val="40"/>
        </w:rPr>
        <w:t>SW SAS Tutor Handbook</w:t>
      </w:r>
      <w:bookmarkEnd w:id="0"/>
      <w:r w:rsidR="008B4246" w:rsidRPr="00C836EC">
        <w:rPr>
          <w:rFonts w:asciiTheme="minorBidi" w:hAnsiTheme="minorBidi" w:cstheme="minorBidi"/>
          <w:b/>
          <w:bCs/>
          <w:noProof/>
          <w:color w:val="003087"/>
          <w:sz w:val="40"/>
          <w:szCs w:val="40"/>
        </w:rPr>
        <w:t xml:space="preserve"> </w:t>
      </w:r>
    </w:p>
    <w:p w14:paraId="1515231B" w14:textId="77777777" w:rsidR="008B4246" w:rsidRDefault="008B4246">
      <w:pPr>
        <w:rPr>
          <w:noProof/>
          <w:sz w:val="56"/>
          <w:szCs w:val="56"/>
        </w:rPr>
      </w:pPr>
    </w:p>
    <w:p w14:paraId="312A8960" w14:textId="4368394A" w:rsidR="008B4246" w:rsidRPr="00C836EC" w:rsidRDefault="008B4246" w:rsidP="00C836EC">
      <w:pPr>
        <w:rPr>
          <w:rFonts w:asciiTheme="minorBidi" w:hAnsiTheme="minorBidi"/>
          <w:b/>
          <w:bCs/>
          <w:noProof/>
          <w:color w:val="005EB8"/>
          <w:sz w:val="32"/>
          <w:szCs w:val="32"/>
        </w:rPr>
      </w:pPr>
      <w:bookmarkStart w:id="1" w:name="_Toc203482977"/>
      <w:r w:rsidRPr="00C836EC">
        <w:rPr>
          <w:rFonts w:asciiTheme="minorBidi" w:hAnsiTheme="minorBidi"/>
          <w:b/>
          <w:bCs/>
          <w:noProof/>
          <w:color w:val="005EB8"/>
          <w:sz w:val="32"/>
          <w:szCs w:val="32"/>
        </w:rPr>
        <w:t>Contents</w:t>
      </w:r>
      <w:bookmarkEnd w:id="1"/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296355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0968FC5" w14:textId="2747E27E" w:rsidR="002B2A92" w:rsidRPr="002B2A92" w:rsidRDefault="002B2A92" w:rsidP="00C27CE5">
          <w:pPr>
            <w:pStyle w:val="TOCHeading"/>
          </w:pPr>
        </w:p>
        <w:p w14:paraId="52305855" w14:textId="67AC86B5" w:rsidR="002B2A92" w:rsidRPr="00C27CE5" w:rsidRDefault="002B2A92" w:rsidP="00C27CE5">
          <w:pPr>
            <w:pStyle w:val="TOC1"/>
            <w:tabs>
              <w:tab w:val="right" w:leader="dot" w:pos="9016"/>
            </w:tabs>
            <w:spacing w:line="360" w:lineRule="auto"/>
            <w:rPr>
              <w:rFonts w:asciiTheme="minorBidi" w:hAnsiTheme="minorBidi"/>
              <w:noProof/>
              <w:sz w:val="20"/>
              <w:szCs w:val="20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3482978" w:history="1">
            <w:r w:rsidRPr="00C27CE5">
              <w:rPr>
                <w:rStyle w:val="Hyperlink"/>
                <w:rFonts w:asciiTheme="minorBidi" w:hAnsiTheme="minorBidi"/>
                <w:b/>
                <w:bCs/>
                <w:noProof/>
                <w:sz w:val="20"/>
                <w:szCs w:val="20"/>
              </w:rPr>
              <w:t>Introduction</w:t>
            </w:r>
            <w:r w:rsidR="00961E6A">
              <w:rPr>
                <w:rStyle w:val="Hyperlink"/>
                <w:rFonts w:asciiTheme="minorBidi" w:hAnsiTheme="minorBidi"/>
                <w:b/>
                <w:bCs/>
                <w:noProof/>
                <w:sz w:val="20"/>
                <w:szCs w:val="20"/>
              </w:rPr>
              <w:t>, Aims and Responsibilities</w:t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tab/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fldChar w:fldCharType="begin"/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instrText xml:space="preserve"> PAGEREF _Toc203482978 \h </w:instrText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fldChar w:fldCharType="separate"/>
            </w:r>
            <w:r w:rsidR="00DA2F4D">
              <w:rPr>
                <w:rFonts w:asciiTheme="minorBidi" w:hAnsiTheme="minorBidi"/>
                <w:noProof/>
                <w:webHidden/>
                <w:sz w:val="20"/>
                <w:szCs w:val="20"/>
              </w:rPr>
              <w:t>2</w:t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3B9885A" w14:textId="68B9426A" w:rsidR="002B2A92" w:rsidRPr="00C27CE5" w:rsidRDefault="002B2A92" w:rsidP="00C27CE5">
          <w:pPr>
            <w:pStyle w:val="TOC1"/>
            <w:tabs>
              <w:tab w:val="right" w:leader="dot" w:pos="9016"/>
            </w:tabs>
            <w:spacing w:line="360" w:lineRule="auto"/>
            <w:rPr>
              <w:rFonts w:asciiTheme="minorBidi" w:hAnsiTheme="minorBidi"/>
              <w:noProof/>
              <w:sz w:val="20"/>
              <w:szCs w:val="20"/>
            </w:rPr>
          </w:pPr>
          <w:hyperlink w:anchor="_Toc203482979" w:history="1">
            <w:r w:rsidRPr="00C27CE5">
              <w:rPr>
                <w:rStyle w:val="Hyperlink"/>
                <w:rFonts w:asciiTheme="minorBidi" w:hAnsiTheme="minorBidi"/>
                <w:b/>
                <w:bCs/>
                <w:noProof/>
                <w:sz w:val="20"/>
                <w:szCs w:val="20"/>
              </w:rPr>
              <w:t>Your Team</w:t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tab/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fldChar w:fldCharType="begin"/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instrText xml:space="preserve"> PAGEREF _Toc203482979 \h </w:instrText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fldChar w:fldCharType="separate"/>
            </w:r>
            <w:r w:rsidR="00DA2F4D">
              <w:rPr>
                <w:rFonts w:asciiTheme="minorBidi" w:hAnsiTheme="minorBidi"/>
                <w:noProof/>
                <w:webHidden/>
                <w:sz w:val="20"/>
                <w:szCs w:val="20"/>
              </w:rPr>
              <w:t>3</w:t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FB0A583" w14:textId="7A69CEE8" w:rsidR="002B2A92" w:rsidRPr="00C27CE5" w:rsidRDefault="002B2A92" w:rsidP="00C27CE5">
          <w:pPr>
            <w:pStyle w:val="TOC1"/>
            <w:tabs>
              <w:tab w:val="right" w:leader="dot" w:pos="9016"/>
            </w:tabs>
            <w:spacing w:line="360" w:lineRule="auto"/>
            <w:rPr>
              <w:rFonts w:asciiTheme="minorBidi" w:hAnsiTheme="minorBidi"/>
              <w:noProof/>
              <w:sz w:val="20"/>
              <w:szCs w:val="20"/>
            </w:rPr>
          </w:pPr>
          <w:hyperlink w:anchor="_Toc203482980" w:history="1">
            <w:r w:rsidRPr="00C27CE5">
              <w:rPr>
                <w:rStyle w:val="Hyperlink"/>
                <w:rFonts w:asciiTheme="minorBidi" w:hAnsiTheme="minorBidi"/>
                <w:b/>
                <w:bCs/>
                <w:noProof/>
                <w:sz w:val="20"/>
                <w:szCs w:val="20"/>
              </w:rPr>
              <w:t>Building your Network</w:t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tab/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fldChar w:fldCharType="begin"/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instrText xml:space="preserve"> PAGEREF _Toc203482980 \h </w:instrText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fldChar w:fldCharType="separate"/>
            </w:r>
            <w:r w:rsidR="00DA2F4D">
              <w:rPr>
                <w:rFonts w:asciiTheme="minorBidi" w:hAnsiTheme="minorBidi"/>
                <w:noProof/>
                <w:webHidden/>
                <w:sz w:val="20"/>
                <w:szCs w:val="20"/>
              </w:rPr>
              <w:t>4</w:t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6CA4AA3" w14:textId="0007C9CC" w:rsidR="002B2A92" w:rsidRPr="00C27CE5" w:rsidRDefault="002B2A92" w:rsidP="00C27CE5">
          <w:pPr>
            <w:pStyle w:val="TOC1"/>
            <w:tabs>
              <w:tab w:val="right" w:leader="dot" w:pos="9016"/>
            </w:tabs>
            <w:spacing w:line="360" w:lineRule="auto"/>
            <w:rPr>
              <w:rFonts w:asciiTheme="minorBidi" w:hAnsiTheme="minorBidi"/>
              <w:noProof/>
              <w:sz w:val="20"/>
              <w:szCs w:val="20"/>
            </w:rPr>
          </w:pPr>
          <w:hyperlink w:anchor="_Toc203482981" w:history="1">
            <w:r w:rsidRPr="00C27CE5">
              <w:rPr>
                <w:rStyle w:val="Hyperlink"/>
                <w:rFonts w:asciiTheme="minorBidi" w:hAnsiTheme="minorBidi"/>
                <w:b/>
                <w:bCs/>
                <w:noProof/>
                <w:sz w:val="20"/>
                <w:szCs w:val="20"/>
              </w:rPr>
              <w:t>Who are you Responsible for?</w:t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tab/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fldChar w:fldCharType="begin"/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instrText xml:space="preserve"> PAGEREF _Toc203482981 \h </w:instrText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fldChar w:fldCharType="separate"/>
            </w:r>
            <w:r w:rsidR="00DA2F4D">
              <w:rPr>
                <w:rFonts w:asciiTheme="minorBidi" w:hAnsiTheme="minorBidi"/>
                <w:noProof/>
                <w:webHidden/>
                <w:sz w:val="20"/>
                <w:szCs w:val="20"/>
              </w:rPr>
              <w:t>4</w:t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99E23F6" w14:textId="20EEE170" w:rsidR="002B2A92" w:rsidRPr="00C27CE5" w:rsidRDefault="002B2A92" w:rsidP="00C27CE5">
          <w:pPr>
            <w:pStyle w:val="TOC1"/>
            <w:tabs>
              <w:tab w:val="right" w:leader="dot" w:pos="9016"/>
            </w:tabs>
            <w:spacing w:line="360" w:lineRule="auto"/>
            <w:rPr>
              <w:rFonts w:asciiTheme="minorBidi" w:hAnsiTheme="minorBidi"/>
              <w:noProof/>
              <w:sz w:val="20"/>
              <w:szCs w:val="20"/>
            </w:rPr>
          </w:pPr>
          <w:hyperlink w:anchor="_Toc203482982" w:history="1">
            <w:r w:rsidRPr="00C27CE5">
              <w:rPr>
                <w:rStyle w:val="Hyperlink"/>
                <w:rFonts w:asciiTheme="minorBidi" w:hAnsiTheme="minorBidi"/>
                <w:b/>
                <w:bCs/>
                <w:noProof/>
                <w:sz w:val="20"/>
                <w:szCs w:val="20"/>
              </w:rPr>
              <w:t>Finance</w:t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tab/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fldChar w:fldCharType="begin"/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instrText xml:space="preserve"> PAGEREF _Toc203482982 \h </w:instrText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fldChar w:fldCharType="separate"/>
            </w:r>
            <w:r w:rsidR="00DA2F4D">
              <w:rPr>
                <w:rFonts w:asciiTheme="minorBidi" w:hAnsiTheme="minorBidi"/>
                <w:noProof/>
                <w:webHidden/>
                <w:sz w:val="20"/>
                <w:szCs w:val="20"/>
              </w:rPr>
              <w:t>5</w:t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2D6588E" w14:textId="6DDF5AC7" w:rsidR="002B2A92" w:rsidRPr="00C27CE5" w:rsidRDefault="002B2A92" w:rsidP="00C27CE5">
          <w:pPr>
            <w:pStyle w:val="TOC1"/>
            <w:tabs>
              <w:tab w:val="right" w:leader="dot" w:pos="9016"/>
            </w:tabs>
            <w:spacing w:line="360" w:lineRule="auto"/>
            <w:rPr>
              <w:rFonts w:asciiTheme="minorBidi" w:hAnsiTheme="minorBidi"/>
              <w:noProof/>
              <w:sz w:val="20"/>
              <w:szCs w:val="20"/>
            </w:rPr>
          </w:pPr>
          <w:hyperlink w:anchor="_Toc203482983" w:history="1">
            <w:r w:rsidRPr="00C27CE5">
              <w:rPr>
                <w:rStyle w:val="Hyperlink"/>
                <w:rFonts w:asciiTheme="minorBidi" w:hAnsiTheme="minorBidi"/>
                <w:b/>
                <w:bCs/>
                <w:noProof/>
                <w:sz w:val="20"/>
                <w:szCs w:val="20"/>
              </w:rPr>
              <w:t>Measurable Outcomes</w:t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tab/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fldChar w:fldCharType="begin"/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instrText xml:space="preserve"> PAGEREF _Toc203482983 \h </w:instrText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fldChar w:fldCharType="separate"/>
            </w:r>
            <w:r w:rsidR="00DA2F4D">
              <w:rPr>
                <w:rFonts w:asciiTheme="minorBidi" w:hAnsiTheme="minorBidi"/>
                <w:noProof/>
                <w:webHidden/>
                <w:sz w:val="20"/>
                <w:szCs w:val="20"/>
              </w:rPr>
              <w:t>6</w:t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40FFE4D" w14:textId="23483DB8" w:rsidR="002B2A92" w:rsidRPr="00C27CE5" w:rsidRDefault="002B2A92" w:rsidP="00C27CE5">
          <w:pPr>
            <w:pStyle w:val="TOC1"/>
            <w:tabs>
              <w:tab w:val="right" w:leader="dot" w:pos="9016"/>
            </w:tabs>
            <w:spacing w:line="360" w:lineRule="auto"/>
            <w:rPr>
              <w:rFonts w:asciiTheme="minorBidi" w:hAnsiTheme="minorBidi"/>
              <w:noProof/>
              <w:sz w:val="20"/>
              <w:szCs w:val="20"/>
            </w:rPr>
          </w:pPr>
          <w:hyperlink w:anchor="_Toc203482984" w:history="1">
            <w:r w:rsidRPr="00C27CE5">
              <w:rPr>
                <w:rStyle w:val="Hyperlink"/>
                <w:rFonts w:asciiTheme="minorBidi" w:hAnsiTheme="minorBidi"/>
                <w:b/>
                <w:bCs/>
                <w:noProof/>
                <w:sz w:val="20"/>
                <w:szCs w:val="20"/>
              </w:rPr>
              <w:t>Signposting</w:t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tab/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fldChar w:fldCharType="begin"/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instrText xml:space="preserve"> PAGEREF _Toc203482984 \h </w:instrText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fldChar w:fldCharType="separate"/>
            </w:r>
            <w:r w:rsidR="00DA2F4D">
              <w:rPr>
                <w:rFonts w:asciiTheme="minorBidi" w:hAnsiTheme="minorBidi"/>
                <w:noProof/>
                <w:webHidden/>
                <w:sz w:val="20"/>
                <w:szCs w:val="20"/>
              </w:rPr>
              <w:t>7</w:t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49BAB16" w14:textId="00078125" w:rsidR="002B2A92" w:rsidRPr="00C27CE5" w:rsidRDefault="002B2A92" w:rsidP="00C27CE5">
          <w:pPr>
            <w:pStyle w:val="TOC1"/>
            <w:tabs>
              <w:tab w:val="right" w:leader="dot" w:pos="9016"/>
            </w:tabs>
            <w:spacing w:line="360" w:lineRule="auto"/>
            <w:rPr>
              <w:rFonts w:asciiTheme="minorBidi" w:hAnsiTheme="minorBidi"/>
              <w:noProof/>
              <w:sz w:val="20"/>
              <w:szCs w:val="20"/>
            </w:rPr>
          </w:pPr>
          <w:hyperlink w:anchor="_Toc203482985" w:history="1">
            <w:r w:rsidRPr="00C27CE5">
              <w:rPr>
                <w:rStyle w:val="Hyperlink"/>
                <w:rFonts w:asciiTheme="minorBidi" w:hAnsiTheme="minorBidi"/>
                <w:b/>
                <w:bCs/>
                <w:noProof/>
                <w:sz w:val="20"/>
                <w:szCs w:val="20"/>
              </w:rPr>
              <w:t>Career Pathways for SAS Doctors</w:t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tab/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fldChar w:fldCharType="begin"/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instrText xml:space="preserve"> PAGEREF _Toc203482985 \h </w:instrText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fldChar w:fldCharType="separate"/>
            </w:r>
            <w:r w:rsidR="00DA2F4D">
              <w:rPr>
                <w:rFonts w:asciiTheme="minorBidi" w:hAnsiTheme="minorBidi"/>
                <w:noProof/>
                <w:webHidden/>
                <w:sz w:val="20"/>
                <w:szCs w:val="20"/>
              </w:rPr>
              <w:t>9</w:t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2FF4008" w14:textId="74B5BD16" w:rsidR="002B2A92" w:rsidRPr="00C27CE5" w:rsidRDefault="002B2A92" w:rsidP="00C27CE5">
          <w:pPr>
            <w:pStyle w:val="TOC1"/>
            <w:tabs>
              <w:tab w:val="right" w:leader="dot" w:pos="9016"/>
            </w:tabs>
            <w:spacing w:line="360" w:lineRule="auto"/>
            <w:rPr>
              <w:rFonts w:asciiTheme="minorBidi" w:hAnsiTheme="minorBidi"/>
              <w:noProof/>
              <w:sz w:val="20"/>
              <w:szCs w:val="20"/>
            </w:rPr>
          </w:pPr>
          <w:hyperlink w:anchor="_Toc203482986" w:history="1">
            <w:r w:rsidRPr="00C27CE5">
              <w:rPr>
                <w:rStyle w:val="Hyperlink"/>
                <w:rFonts w:asciiTheme="minorBidi" w:hAnsiTheme="minorBidi"/>
                <w:b/>
                <w:bCs/>
                <w:noProof/>
                <w:sz w:val="20"/>
                <w:szCs w:val="20"/>
              </w:rPr>
              <w:t>Appraisal and Revalidation</w:t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tab/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fldChar w:fldCharType="begin"/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instrText xml:space="preserve"> PAGEREF _Toc203482986 \h </w:instrText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fldChar w:fldCharType="separate"/>
            </w:r>
            <w:r w:rsidR="00DA2F4D">
              <w:rPr>
                <w:rFonts w:asciiTheme="minorBidi" w:hAnsiTheme="minorBidi"/>
                <w:noProof/>
                <w:webHidden/>
                <w:sz w:val="20"/>
                <w:szCs w:val="20"/>
              </w:rPr>
              <w:t>11</w:t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5487954" w14:textId="2AD34FBF" w:rsidR="002B2A92" w:rsidRPr="00C27CE5" w:rsidRDefault="002B2A92" w:rsidP="00C27CE5">
          <w:pPr>
            <w:pStyle w:val="TOC1"/>
            <w:tabs>
              <w:tab w:val="right" w:leader="dot" w:pos="9016"/>
            </w:tabs>
            <w:spacing w:line="360" w:lineRule="auto"/>
            <w:rPr>
              <w:rFonts w:asciiTheme="minorBidi" w:hAnsiTheme="minorBidi"/>
              <w:noProof/>
              <w:sz w:val="20"/>
              <w:szCs w:val="20"/>
            </w:rPr>
          </w:pPr>
          <w:hyperlink w:anchor="_Toc203482987" w:history="1">
            <w:r w:rsidRPr="00C27CE5">
              <w:rPr>
                <w:rStyle w:val="Hyperlink"/>
                <w:rFonts w:asciiTheme="minorBidi" w:hAnsiTheme="minorBidi"/>
                <w:b/>
                <w:bCs/>
                <w:noProof/>
                <w:sz w:val="20"/>
                <w:szCs w:val="20"/>
              </w:rPr>
              <w:t>Your own Development as SAS Tutor</w:t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tab/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fldChar w:fldCharType="begin"/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instrText xml:space="preserve"> PAGEREF _Toc203482987 \h </w:instrText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fldChar w:fldCharType="separate"/>
            </w:r>
            <w:r w:rsidR="00DA2F4D">
              <w:rPr>
                <w:rFonts w:asciiTheme="minorBidi" w:hAnsiTheme="minorBidi"/>
                <w:noProof/>
                <w:webHidden/>
                <w:sz w:val="20"/>
                <w:szCs w:val="20"/>
              </w:rPr>
              <w:t>11</w:t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770AE86" w14:textId="316A14FD" w:rsidR="002B2A92" w:rsidRPr="00C27CE5" w:rsidRDefault="002B2A92" w:rsidP="00C27CE5">
          <w:pPr>
            <w:pStyle w:val="TOC1"/>
            <w:tabs>
              <w:tab w:val="right" w:leader="dot" w:pos="9016"/>
            </w:tabs>
            <w:spacing w:line="360" w:lineRule="auto"/>
            <w:rPr>
              <w:rFonts w:asciiTheme="minorBidi" w:hAnsiTheme="minorBidi"/>
              <w:noProof/>
              <w:sz w:val="20"/>
              <w:szCs w:val="20"/>
            </w:rPr>
          </w:pPr>
          <w:hyperlink w:anchor="_Toc203482989" w:history="1">
            <w:r w:rsidRPr="00C27CE5">
              <w:rPr>
                <w:rStyle w:val="Hyperlink"/>
                <w:rFonts w:asciiTheme="minorBidi" w:hAnsiTheme="minorBidi"/>
                <w:b/>
                <w:bCs/>
                <w:noProof/>
                <w:sz w:val="20"/>
                <w:szCs w:val="20"/>
              </w:rPr>
              <w:t xml:space="preserve">Handover Checklist </w:t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tab/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fldChar w:fldCharType="begin"/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instrText xml:space="preserve"> PAGEREF _Toc203482989 \h </w:instrText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fldChar w:fldCharType="separate"/>
            </w:r>
            <w:r w:rsidR="00DA2F4D">
              <w:rPr>
                <w:rFonts w:asciiTheme="minorBidi" w:hAnsiTheme="minorBidi"/>
                <w:noProof/>
                <w:webHidden/>
                <w:sz w:val="20"/>
                <w:szCs w:val="20"/>
              </w:rPr>
              <w:t>12</w:t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8E42FC1" w14:textId="0B8685DC" w:rsidR="002B2A92" w:rsidRPr="00C27CE5" w:rsidRDefault="002B2A92" w:rsidP="00C27CE5">
          <w:pPr>
            <w:pStyle w:val="TOC1"/>
            <w:tabs>
              <w:tab w:val="right" w:leader="dot" w:pos="9016"/>
            </w:tabs>
            <w:spacing w:line="360" w:lineRule="auto"/>
            <w:rPr>
              <w:rFonts w:asciiTheme="minorBidi" w:hAnsiTheme="minorBidi"/>
              <w:noProof/>
              <w:sz w:val="20"/>
              <w:szCs w:val="20"/>
            </w:rPr>
          </w:pPr>
          <w:hyperlink w:anchor="_Toc203482990" w:history="1">
            <w:r w:rsidRPr="00C27CE5">
              <w:rPr>
                <w:rStyle w:val="Hyperlink"/>
                <w:rFonts w:asciiTheme="minorBidi" w:hAnsiTheme="minorBidi"/>
                <w:b/>
                <w:bCs/>
                <w:noProof/>
                <w:sz w:val="20"/>
                <w:szCs w:val="20"/>
              </w:rPr>
              <w:t>SAS Tutor Annual Return</w:t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tab/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fldChar w:fldCharType="begin"/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instrText xml:space="preserve"> PAGEREF _Toc203482990 \h </w:instrText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fldChar w:fldCharType="separate"/>
            </w:r>
            <w:r w:rsidR="00DA2F4D">
              <w:rPr>
                <w:rFonts w:asciiTheme="minorBidi" w:hAnsiTheme="minorBidi"/>
                <w:noProof/>
                <w:webHidden/>
                <w:sz w:val="20"/>
                <w:szCs w:val="20"/>
              </w:rPr>
              <w:t>13</w:t>
            </w:r>
            <w:r w:rsidRPr="00C27CE5">
              <w:rPr>
                <w:rFonts w:asciiTheme="minorBidi" w:hAnsiTheme="minorBid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5DC8845" w14:textId="58C25DEB" w:rsidR="00F44124" w:rsidRPr="00C27CE5" w:rsidRDefault="002B2A92" w:rsidP="00C27CE5">
          <w:r>
            <w:rPr>
              <w:b/>
              <w:bCs/>
            </w:rPr>
            <w:fldChar w:fldCharType="end"/>
          </w:r>
        </w:p>
      </w:sdtContent>
    </w:sdt>
    <w:p w14:paraId="6BD41341" w14:textId="77777777" w:rsidR="00F44124" w:rsidRDefault="00F44124">
      <w:pPr>
        <w:rPr>
          <w:sz w:val="24"/>
          <w:szCs w:val="24"/>
        </w:rPr>
      </w:pPr>
    </w:p>
    <w:p w14:paraId="2EF698FF" w14:textId="77777777" w:rsidR="00F44124" w:rsidRDefault="00F44124">
      <w:pPr>
        <w:rPr>
          <w:sz w:val="24"/>
          <w:szCs w:val="24"/>
        </w:rPr>
      </w:pPr>
    </w:p>
    <w:p w14:paraId="222BC3EB" w14:textId="77777777" w:rsidR="008B4246" w:rsidRDefault="008B4246">
      <w:pPr>
        <w:rPr>
          <w:sz w:val="24"/>
          <w:szCs w:val="24"/>
        </w:rPr>
      </w:pPr>
    </w:p>
    <w:p w14:paraId="7C153C43" w14:textId="448C4B22" w:rsidR="008B4246" w:rsidRDefault="009039A3" w:rsidP="009039A3">
      <w:pPr>
        <w:tabs>
          <w:tab w:val="left" w:pos="221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61C9F02" w14:textId="04F27B7F" w:rsidR="00A93AE6" w:rsidRDefault="00A93AE6">
      <w:pPr>
        <w:rPr>
          <w:sz w:val="56"/>
          <w:szCs w:val="56"/>
        </w:rPr>
      </w:pPr>
      <w:r>
        <w:rPr>
          <w:sz w:val="56"/>
          <w:szCs w:val="56"/>
        </w:rPr>
        <w:br w:type="page"/>
      </w:r>
    </w:p>
    <w:p w14:paraId="7CF9C46E" w14:textId="0B4F19C4" w:rsidR="00A93AE6" w:rsidRPr="005E6AAE" w:rsidRDefault="008B4246" w:rsidP="00165021">
      <w:pPr>
        <w:pStyle w:val="Heading1"/>
        <w:rPr>
          <w:rFonts w:asciiTheme="minorBidi" w:hAnsiTheme="minorBidi" w:cstheme="minorBidi"/>
          <w:b/>
          <w:bCs/>
          <w:color w:val="005EB8"/>
        </w:rPr>
      </w:pPr>
      <w:bookmarkStart w:id="2" w:name="_Toc203482978"/>
      <w:r w:rsidRPr="005E6AAE">
        <w:rPr>
          <w:rFonts w:asciiTheme="minorBidi" w:hAnsiTheme="minorBidi" w:cstheme="minorBidi"/>
          <w:b/>
          <w:bCs/>
          <w:color w:val="005EB8"/>
        </w:rPr>
        <w:lastRenderedPageBreak/>
        <w:t>Introduction</w:t>
      </w:r>
      <w:bookmarkEnd w:id="2"/>
    </w:p>
    <w:p w14:paraId="3F0BD365" w14:textId="77777777" w:rsidR="003A2C78" w:rsidRPr="003A2C78" w:rsidRDefault="003A2C78" w:rsidP="003A2C78"/>
    <w:p w14:paraId="78C5D9F2" w14:textId="05C8E125" w:rsidR="0080242D" w:rsidRPr="00165021" w:rsidRDefault="00EC6B41">
      <w:pPr>
        <w:rPr>
          <w:rFonts w:asciiTheme="minorBidi" w:hAnsiTheme="minorBidi"/>
          <w:b/>
          <w:bCs/>
          <w:sz w:val="20"/>
          <w:szCs w:val="20"/>
        </w:rPr>
      </w:pPr>
      <w:r w:rsidRPr="00165021">
        <w:rPr>
          <w:rFonts w:asciiTheme="minorBidi" w:hAnsiTheme="minorBidi"/>
          <w:b/>
          <w:bCs/>
          <w:sz w:val="20"/>
          <w:szCs w:val="20"/>
        </w:rPr>
        <w:t>What is a SAS Doctor/ D</w:t>
      </w:r>
      <w:r w:rsidR="007A2EA0" w:rsidRPr="00165021">
        <w:rPr>
          <w:rFonts w:asciiTheme="minorBidi" w:hAnsiTheme="minorBidi"/>
          <w:b/>
          <w:bCs/>
          <w:sz w:val="20"/>
          <w:szCs w:val="20"/>
        </w:rPr>
        <w:t>entist</w:t>
      </w:r>
      <w:r w:rsidRPr="00165021">
        <w:rPr>
          <w:rFonts w:asciiTheme="minorBidi" w:hAnsiTheme="minorBidi"/>
          <w:b/>
          <w:bCs/>
          <w:sz w:val="20"/>
          <w:szCs w:val="20"/>
        </w:rPr>
        <w:t>?</w:t>
      </w:r>
    </w:p>
    <w:p w14:paraId="7C4EA4AB" w14:textId="56512F1F" w:rsidR="0001254A" w:rsidRPr="00165021" w:rsidRDefault="0001254A">
      <w:pPr>
        <w:rPr>
          <w:rFonts w:asciiTheme="minorBidi" w:hAnsiTheme="minorBidi"/>
          <w:b/>
          <w:bCs/>
          <w:sz w:val="20"/>
          <w:szCs w:val="20"/>
        </w:rPr>
      </w:pPr>
      <w:r w:rsidRPr="00165021">
        <w:rPr>
          <w:rFonts w:asciiTheme="minorBidi" w:hAnsiTheme="minorBidi"/>
          <w:b/>
          <w:bCs/>
          <w:sz w:val="20"/>
          <w:szCs w:val="20"/>
        </w:rPr>
        <w:t xml:space="preserve">Specialist and Speciality doctors and dentists (SAS) are </w:t>
      </w:r>
      <w:r w:rsidR="0071075F" w:rsidRPr="00165021">
        <w:rPr>
          <w:rFonts w:asciiTheme="minorBidi" w:hAnsiTheme="minorBidi"/>
          <w:b/>
          <w:bCs/>
          <w:sz w:val="20"/>
          <w:szCs w:val="20"/>
        </w:rPr>
        <w:t>experienced clinician</w:t>
      </w:r>
      <w:r w:rsidRPr="00165021">
        <w:rPr>
          <w:rFonts w:asciiTheme="minorBidi" w:hAnsiTheme="minorBidi"/>
          <w:b/>
          <w:bCs/>
          <w:sz w:val="20"/>
          <w:szCs w:val="20"/>
        </w:rPr>
        <w:t xml:space="preserve">s </w:t>
      </w:r>
      <w:r w:rsidR="00D7452C" w:rsidRPr="00165021">
        <w:rPr>
          <w:rFonts w:asciiTheme="minorBidi" w:hAnsiTheme="minorBidi"/>
          <w:b/>
          <w:bCs/>
          <w:sz w:val="20"/>
          <w:szCs w:val="20"/>
        </w:rPr>
        <w:t>who t</w:t>
      </w:r>
      <w:r w:rsidR="00923DC8" w:rsidRPr="00165021">
        <w:rPr>
          <w:rFonts w:asciiTheme="minorBidi" w:hAnsiTheme="minorBidi"/>
          <w:b/>
          <w:bCs/>
          <w:sz w:val="20"/>
          <w:szCs w:val="20"/>
        </w:rPr>
        <w:t xml:space="preserve">ogether account for about 25% of the Clinicians </w:t>
      </w:r>
      <w:r w:rsidR="00D7452C" w:rsidRPr="00165021">
        <w:rPr>
          <w:rFonts w:asciiTheme="minorBidi" w:hAnsiTheme="minorBidi"/>
          <w:b/>
          <w:bCs/>
          <w:sz w:val="20"/>
          <w:szCs w:val="20"/>
        </w:rPr>
        <w:t xml:space="preserve">working in </w:t>
      </w:r>
      <w:r w:rsidR="005E3AC3" w:rsidRPr="00165021">
        <w:rPr>
          <w:rFonts w:asciiTheme="minorBidi" w:hAnsiTheme="minorBidi"/>
          <w:b/>
          <w:bCs/>
          <w:sz w:val="20"/>
          <w:szCs w:val="20"/>
        </w:rPr>
        <w:t xml:space="preserve">hospitals. </w:t>
      </w:r>
    </w:p>
    <w:p w14:paraId="77E73845" w14:textId="2562C743" w:rsidR="00EC6B41" w:rsidRPr="00165021" w:rsidRDefault="00EC6B41">
      <w:pPr>
        <w:rPr>
          <w:rFonts w:asciiTheme="minorBidi" w:hAnsiTheme="minorBidi"/>
          <w:sz w:val="20"/>
          <w:szCs w:val="20"/>
        </w:rPr>
      </w:pPr>
      <w:r w:rsidRPr="00165021">
        <w:rPr>
          <w:rFonts w:asciiTheme="minorBidi" w:hAnsiTheme="minorBidi"/>
          <w:sz w:val="20"/>
          <w:szCs w:val="20"/>
        </w:rPr>
        <w:t xml:space="preserve">A SAS Doctors and Dentists are a diverse group of experienced clinicians with a wide range of skills and responsibilities in nearly all specialities. They may be employed on current national contracts as Speciality doctors or </w:t>
      </w:r>
      <w:r w:rsidR="00D5429F" w:rsidRPr="00165021">
        <w:rPr>
          <w:rFonts w:asciiTheme="minorBidi" w:hAnsiTheme="minorBidi"/>
          <w:sz w:val="20"/>
          <w:szCs w:val="20"/>
        </w:rPr>
        <w:t>Specialists</w:t>
      </w:r>
      <w:r w:rsidRPr="00165021">
        <w:rPr>
          <w:rFonts w:asciiTheme="minorBidi" w:hAnsiTheme="minorBidi"/>
          <w:sz w:val="20"/>
          <w:szCs w:val="20"/>
        </w:rPr>
        <w:t xml:space="preserve"> or on older closed contracts as Associate Specialists. </w:t>
      </w:r>
    </w:p>
    <w:p w14:paraId="19D97F3C" w14:textId="23F3CBBD" w:rsidR="005E3AC3" w:rsidRPr="00D605E5" w:rsidRDefault="00166E3C">
      <w:pPr>
        <w:rPr>
          <w:rFonts w:asciiTheme="minorBidi" w:hAnsiTheme="minorBidi"/>
          <w:color w:val="005EB8"/>
          <w:sz w:val="20"/>
          <w:szCs w:val="20"/>
        </w:rPr>
      </w:pPr>
      <w:hyperlink r:id="rId12" w:history="1">
        <w:r w:rsidRPr="00D605E5">
          <w:rPr>
            <w:rFonts w:asciiTheme="minorBidi" w:hAnsiTheme="minorBidi"/>
            <w:color w:val="005EB8"/>
            <w:sz w:val="20"/>
            <w:szCs w:val="20"/>
            <w:u w:val="single"/>
          </w:rPr>
          <w:t>Specialty and specialist doctors (SAS) | NHS Employers</w:t>
        </w:r>
      </w:hyperlink>
    </w:p>
    <w:p w14:paraId="4676B56D" w14:textId="40DBAB9F" w:rsidR="00EC6B41" w:rsidRPr="00D605E5" w:rsidRDefault="00EC6B41">
      <w:pPr>
        <w:rPr>
          <w:rFonts w:asciiTheme="minorBidi" w:hAnsiTheme="minorBidi"/>
          <w:b/>
          <w:bCs/>
          <w:sz w:val="20"/>
          <w:szCs w:val="20"/>
        </w:rPr>
      </w:pPr>
      <w:r w:rsidRPr="00D605E5">
        <w:rPr>
          <w:rFonts w:asciiTheme="minorBidi" w:hAnsiTheme="minorBidi"/>
          <w:b/>
          <w:bCs/>
          <w:sz w:val="20"/>
          <w:szCs w:val="20"/>
        </w:rPr>
        <w:t>SAS Tutor role</w:t>
      </w:r>
    </w:p>
    <w:p w14:paraId="3766CDF3" w14:textId="2E0B5ED8" w:rsidR="00EC6B41" w:rsidRPr="00D605E5" w:rsidRDefault="00EC6B41">
      <w:pPr>
        <w:rPr>
          <w:rFonts w:asciiTheme="minorBidi" w:hAnsiTheme="minorBidi"/>
          <w:sz w:val="20"/>
          <w:szCs w:val="20"/>
        </w:rPr>
      </w:pPr>
      <w:r w:rsidRPr="00D605E5">
        <w:rPr>
          <w:rFonts w:asciiTheme="minorBidi" w:hAnsiTheme="minorBidi"/>
          <w:sz w:val="20"/>
          <w:szCs w:val="20"/>
        </w:rPr>
        <w:t xml:space="preserve">An experienced SAS Doctor, consultant or dentist who has an </w:t>
      </w:r>
      <w:r w:rsidR="009815B4" w:rsidRPr="00D605E5">
        <w:rPr>
          <w:rFonts w:asciiTheme="minorBidi" w:hAnsiTheme="minorBidi"/>
          <w:sz w:val="20"/>
          <w:szCs w:val="20"/>
        </w:rPr>
        <w:t>interest in and responsibility for</w:t>
      </w:r>
      <w:r w:rsidR="00D256D7" w:rsidRPr="00D605E5">
        <w:rPr>
          <w:rFonts w:asciiTheme="minorBidi" w:hAnsiTheme="minorBidi"/>
          <w:sz w:val="20"/>
          <w:szCs w:val="20"/>
        </w:rPr>
        <w:t xml:space="preserve"> </w:t>
      </w:r>
      <w:r w:rsidRPr="00D605E5">
        <w:rPr>
          <w:rFonts w:asciiTheme="minorBidi" w:hAnsiTheme="minorBidi"/>
          <w:sz w:val="20"/>
          <w:szCs w:val="20"/>
        </w:rPr>
        <w:t xml:space="preserve">medical education and works within the organisational structure to promote the needs of SAS doctors locally. </w:t>
      </w:r>
    </w:p>
    <w:p w14:paraId="1F8B2E93" w14:textId="2848C759" w:rsidR="004865A7" w:rsidRPr="00D605E5" w:rsidRDefault="00EC6B41">
      <w:pPr>
        <w:rPr>
          <w:rFonts w:asciiTheme="minorBidi" w:hAnsiTheme="minorBidi"/>
          <w:sz w:val="20"/>
          <w:szCs w:val="20"/>
        </w:rPr>
      </w:pPr>
      <w:r w:rsidRPr="00D605E5">
        <w:rPr>
          <w:rFonts w:asciiTheme="minorBidi" w:hAnsiTheme="minorBidi"/>
          <w:sz w:val="20"/>
          <w:szCs w:val="20"/>
        </w:rPr>
        <w:t xml:space="preserve">SAS tutor role </w:t>
      </w:r>
      <w:r w:rsidR="00E93C93" w:rsidRPr="00D605E5">
        <w:rPr>
          <w:rFonts w:asciiTheme="minorBidi" w:hAnsiTheme="minorBidi"/>
          <w:sz w:val="20"/>
          <w:szCs w:val="20"/>
        </w:rPr>
        <w:t xml:space="preserve">is </w:t>
      </w:r>
      <w:r w:rsidR="00235F00" w:rsidRPr="00D605E5">
        <w:rPr>
          <w:rFonts w:asciiTheme="minorBidi" w:hAnsiTheme="minorBidi"/>
          <w:sz w:val="20"/>
          <w:szCs w:val="20"/>
        </w:rPr>
        <w:t>taken on as an additional paid role and</w:t>
      </w:r>
      <w:r w:rsidRPr="00D605E5">
        <w:rPr>
          <w:rFonts w:asciiTheme="minorBidi" w:hAnsiTheme="minorBidi"/>
          <w:sz w:val="20"/>
          <w:szCs w:val="20"/>
        </w:rPr>
        <w:t xml:space="preserve"> allocated</w:t>
      </w:r>
      <w:r w:rsidR="00235F00" w:rsidRPr="00D605E5">
        <w:rPr>
          <w:rFonts w:asciiTheme="minorBidi" w:hAnsiTheme="minorBidi"/>
          <w:sz w:val="20"/>
          <w:szCs w:val="20"/>
        </w:rPr>
        <w:t xml:space="preserve"> time 0.5-2</w:t>
      </w:r>
      <w:r w:rsidRPr="00D605E5">
        <w:rPr>
          <w:rFonts w:asciiTheme="minorBidi" w:hAnsiTheme="minorBidi"/>
          <w:sz w:val="20"/>
          <w:szCs w:val="20"/>
        </w:rPr>
        <w:t>PA</w:t>
      </w:r>
      <w:r w:rsidR="00235F00" w:rsidRPr="00D605E5">
        <w:rPr>
          <w:rFonts w:asciiTheme="minorBidi" w:hAnsiTheme="minorBidi"/>
          <w:sz w:val="20"/>
          <w:szCs w:val="20"/>
        </w:rPr>
        <w:t xml:space="preserve"> (most 1PA)</w:t>
      </w:r>
      <w:r w:rsidRPr="00D605E5">
        <w:rPr>
          <w:rFonts w:asciiTheme="minorBidi" w:hAnsiTheme="minorBidi"/>
          <w:sz w:val="20"/>
          <w:szCs w:val="20"/>
        </w:rPr>
        <w:t xml:space="preserve"> depending on how many SAS doctors at the Trust. The support of your Clinical lead is vital</w:t>
      </w:r>
      <w:r w:rsidR="004865A7" w:rsidRPr="00D605E5">
        <w:rPr>
          <w:rFonts w:asciiTheme="minorBidi" w:hAnsiTheme="minorBidi"/>
          <w:sz w:val="20"/>
          <w:szCs w:val="20"/>
        </w:rPr>
        <w:t xml:space="preserve"> before you apply. </w:t>
      </w:r>
    </w:p>
    <w:p w14:paraId="3BEBF651" w14:textId="2D4E1938" w:rsidR="00EC6B41" w:rsidRPr="00D605E5" w:rsidRDefault="00EC6B41">
      <w:pPr>
        <w:rPr>
          <w:rFonts w:asciiTheme="minorBidi" w:hAnsiTheme="minorBidi"/>
          <w:b/>
          <w:bCs/>
          <w:sz w:val="20"/>
          <w:szCs w:val="20"/>
        </w:rPr>
      </w:pPr>
      <w:r w:rsidRPr="00D605E5">
        <w:rPr>
          <w:rFonts w:asciiTheme="minorBidi" w:hAnsiTheme="minorBidi"/>
          <w:b/>
          <w:bCs/>
          <w:sz w:val="20"/>
          <w:szCs w:val="20"/>
        </w:rPr>
        <w:t>Aims</w:t>
      </w:r>
    </w:p>
    <w:p w14:paraId="2ECD7C8D" w14:textId="79099DB3" w:rsidR="00EC6B41" w:rsidRPr="00D605E5" w:rsidRDefault="00EC6B41">
      <w:pPr>
        <w:rPr>
          <w:rFonts w:asciiTheme="minorBidi" w:hAnsiTheme="minorBidi"/>
          <w:sz w:val="20"/>
          <w:szCs w:val="20"/>
        </w:rPr>
      </w:pPr>
      <w:r w:rsidRPr="00D605E5">
        <w:rPr>
          <w:rFonts w:asciiTheme="minorBidi" w:hAnsiTheme="minorBidi"/>
          <w:sz w:val="20"/>
          <w:szCs w:val="20"/>
        </w:rPr>
        <w:t xml:space="preserve">A SAS tutor is funded by NHSE-SW to provide support for education and development of SAS doctors in a Trust. </w:t>
      </w:r>
    </w:p>
    <w:p w14:paraId="6E15FB85" w14:textId="07A4DFE0" w:rsidR="00EC6B41" w:rsidRPr="00D605E5" w:rsidRDefault="00EC6B41">
      <w:pPr>
        <w:rPr>
          <w:rFonts w:asciiTheme="minorBidi" w:hAnsiTheme="minorBidi"/>
          <w:sz w:val="20"/>
          <w:szCs w:val="20"/>
        </w:rPr>
      </w:pPr>
      <w:r w:rsidRPr="00D605E5">
        <w:rPr>
          <w:rFonts w:asciiTheme="minorBidi" w:hAnsiTheme="minorBidi"/>
          <w:sz w:val="20"/>
          <w:szCs w:val="20"/>
        </w:rPr>
        <w:t xml:space="preserve">They are primarily responsible to the SAS </w:t>
      </w:r>
      <w:r w:rsidR="00645BF1" w:rsidRPr="00D605E5">
        <w:rPr>
          <w:rFonts w:asciiTheme="minorBidi" w:hAnsiTheme="minorBidi"/>
          <w:sz w:val="20"/>
          <w:szCs w:val="20"/>
        </w:rPr>
        <w:t>associate</w:t>
      </w:r>
      <w:r w:rsidRPr="00D605E5">
        <w:rPr>
          <w:rFonts w:asciiTheme="minorBidi" w:hAnsiTheme="minorBidi"/>
          <w:sz w:val="20"/>
          <w:szCs w:val="20"/>
        </w:rPr>
        <w:t xml:space="preserve"> dea</w:t>
      </w:r>
      <w:r w:rsidR="004865A7" w:rsidRPr="00D605E5">
        <w:rPr>
          <w:rFonts w:asciiTheme="minorBidi" w:hAnsiTheme="minorBidi"/>
          <w:sz w:val="20"/>
          <w:szCs w:val="20"/>
        </w:rPr>
        <w:t xml:space="preserve">n. </w:t>
      </w:r>
      <w:r w:rsidR="0056601B" w:rsidRPr="00D605E5">
        <w:rPr>
          <w:rFonts w:asciiTheme="minorBidi" w:hAnsiTheme="minorBidi"/>
          <w:sz w:val="20"/>
          <w:szCs w:val="20"/>
        </w:rPr>
        <w:t>However,</w:t>
      </w:r>
      <w:r w:rsidRPr="00D605E5">
        <w:rPr>
          <w:rFonts w:asciiTheme="minorBidi" w:hAnsiTheme="minorBidi"/>
          <w:sz w:val="20"/>
          <w:szCs w:val="20"/>
        </w:rPr>
        <w:t xml:space="preserve"> they will work locally within the Postgraduate medical education (PGME) team – usually under the Director of Medical Education (DME). </w:t>
      </w:r>
    </w:p>
    <w:p w14:paraId="40F7780F" w14:textId="18E0AA6F" w:rsidR="00EC6B41" w:rsidRPr="00D605E5" w:rsidRDefault="00EC6B41">
      <w:pPr>
        <w:rPr>
          <w:rFonts w:asciiTheme="minorBidi" w:hAnsiTheme="minorBidi"/>
          <w:b/>
          <w:bCs/>
          <w:sz w:val="20"/>
          <w:szCs w:val="20"/>
        </w:rPr>
      </w:pPr>
      <w:r w:rsidRPr="00D605E5">
        <w:rPr>
          <w:rFonts w:asciiTheme="minorBidi" w:hAnsiTheme="minorBidi"/>
          <w:b/>
          <w:bCs/>
          <w:sz w:val="20"/>
          <w:szCs w:val="20"/>
        </w:rPr>
        <w:t>Key responsibilities</w:t>
      </w:r>
    </w:p>
    <w:p w14:paraId="2147A7C4" w14:textId="77777777" w:rsidR="00D256D7" w:rsidRPr="00D605E5" w:rsidRDefault="00D256D7" w:rsidP="00D256D7">
      <w:pPr>
        <w:pStyle w:val="ListParagraph"/>
        <w:numPr>
          <w:ilvl w:val="0"/>
          <w:numId w:val="1"/>
        </w:numPr>
        <w:rPr>
          <w:rFonts w:asciiTheme="minorBidi" w:hAnsiTheme="minorBidi"/>
          <w:sz w:val="20"/>
          <w:szCs w:val="20"/>
        </w:rPr>
      </w:pPr>
      <w:r w:rsidRPr="00D605E5">
        <w:rPr>
          <w:rFonts w:asciiTheme="minorBidi" w:hAnsiTheme="minorBidi"/>
          <w:sz w:val="20"/>
          <w:szCs w:val="20"/>
        </w:rPr>
        <w:t>To aid in Education and development of SAS doctors in your Trust</w:t>
      </w:r>
    </w:p>
    <w:p w14:paraId="54FBD55B" w14:textId="77777777" w:rsidR="00D256D7" w:rsidRPr="00D605E5" w:rsidRDefault="00D256D7" w:rsidP="00D256D7">
      <w:pPr>
        <w:pStyle w:val="ListParagraph"/>
        <w:numPr>
          <w:ilvl w:val="0"/>
          <w:numId w:val="1"/>
        </w:numPr>
        <w:rPr>
          <w:rFonts w:asciiTheme="minorBidi" w:hAnsiTheme="minorBidi"/>
          <w:sz w:val="20"/>
          <w:szCs w:val="20"/>
        </w:rPr>
      </w:pPr>
      <w:r w:rsidRPr="00D605E5">
        <w:rPr>
          <w:rFonts w:asciiTheme="minorBidi" w:hAnsiTheme="minorBidi"/>
          <w:sz w:val="20"/>
          <w:szCs w:val="20"/>
        </w:rPr>
        <w:t>To monitor the leavers/ joiners in the SAS group</w:t>
      </w:r>
    </w:p>
    <w:p w14:paraId="5C34E504" w14:textId="77777777" w:rsidR="00D256D7" w:rsidRPr="00D605E5" w:rsidRDefault="00D256D7" w:rsidP="00D256D7">
      <w:pPr>
        <w:pStyle w:val="ListParagraph"/>
        <w:numPr>
          <w:ilvl w:val="0"/>
          <w:numId w:val="1"/>
        </w:numPr>
        <w:rPr>
          <w:rFonts w:asciiTheme="minorBidi" w:hAnsiTheme="minorBidi"/>
          <w:sz w:val="20"/>
          <w:szCs w:val="20"/>
        </w:rPr>
      </w:pPr>
      <w:r w:rsidRPr="00D605E5">
        <w:rPr>
          <w:rFonts w:asciiTheme="minorBidi" w:hAnsiTheme="minorBidi"/>
          <w:sz w:val="20"/>
          <w:szCs w:val="20"/>
        </w:rPr>
        <w:t>Administration of funds for this</w:t>
      </w:r>
    </w:p>
    <w:p w14:paraId="7442A5F0" w14:textId="77777777" w:rsidR="00D256D7" w:rsidRPr="00D605E5" w:rsidRDefault="00D256D7" w:rsidP="00D256D7">
      <w:pPr>
        <w:pStyle w:val="ListParagraph"/>
        <w:numPr>
          <w:ilvl w:val="0"/>
          <w:numId w:val="1"/>
        </w:numPr>
        <w:rPr>
          <w:rFonts w:asciiTheme="minorBidi" w:hAnsiTheme="minorBidi"/>
          <w:sz w:val="20"/>
          <w:szCs w:val="20"/>
        </w:rPr>
      </w:pPr>
      <w:r w:rsidRPr="00D605E5">
        <w:rPr>
          <w:rFonts w:asciiTheme="minorBidi" w:hAnsiTheme="minorBidi"/>
          <w:sz w:val="20"/>
          <w:szCs w:val="20"/>
        </w:rPr>
        <w:t>To assist Director of Medical Education by providing a SAS perspective</w:t>
      </w:r>
    </w:p>
    <w:p w14:paraId="3BE4E013" w14:textId="12FAF7A7" w:rsidR="00D256D7" w:rsidRPr="00D605E5" w:rsidRDefault="00D256D7" w:rsidP="00D256D7">
      <w:pPr>
        <w:pStyle w:val="ListParagraph"/>
        <w:numPr>
          <w:ilvl w:val="0"/>
          <w:numId w:val="1"/>
        </w:numPr>
        <w:rPr>
          <w:rFonts w:asciiTheme="minorBidi" w:hAnsiTheme="minorBidi"/>
          <w:sz w:val="20"/>
          <w:szCs w:val="20"/>
        </w:rPr>
      </w:pPr>
      <w:r w:rsidRPr="00D605E5">
        <w:rPr>
          <w:rFonts w:asciiTheme="minorBidi" w:hAnsiTheme="minorBidi"/>
          <w:sz w:val="20"/>
          <w:szCs w:val="20"/>
        </w:rPr>
        <w:t xml:space="preserve">To feedback to appropriate forums on the development of training of SAS doctors – </w:t>
      </w:r>
      <w:r w:rsidR="00E96E64" w:rsidRPr="00D605E5">
        <w:rPr>
          <w:rFonts w:asciiTheme="minorBidi" w:hAnsiTheme="minorBidi"/>
          <w:sz w:val="20"/>
          <w:szCs w:val="20"/>
        </w:rPr>
        <w:t>e.g.</w:t>
      </w:r>
      <w:r w:rsidRPr="00D605E5">
        <w:rPr>
          <w:rFonts w:asciiTheme="minorBidi" w:hAnsiTheme="minorBidi"/>
          <w:sz w:val="20"/>
          <w:szCs w:val="20"/>
        </w:rPr>
        <w:t xml:space="preserve"> To Medical Education Committee or to Board.</w:t>
      </w:r>
    </w:p>
    <w:p w14:paraId="5675045B" w14:textId="77777777" w:rsidR="00D256D7" w:rsidRPr="00D605E5" w:rsidRDefault="00D256D7" w:rsidP="00D256D7">
      <w:pPr>
        <w:pStyle w:val="ListParagraph"/>
        <w:numPr>
          <w:ilvl w:val="0"/>
          <w:numId w:val="1"/>
        </w:numPr>
        <w:rPr>
          <w:rFonts w:asciiTheme="minorBidi" w:hAnsiTheme="minorBidi"/>
          <w:sz w:val="20"/>
          <w:szCs w:val="20"/>
        </w:rPr>
      </w:pPr>
      <w:r w:rsidRPr="00D605E5">
        <w:rPr>
          <w:rFonts w:asciiTheme="minorBidi" w:hAnsiTheme="minorBidi"/>
          <w:sz w:val="20"/>
          <w:szCs w:val="20"/>
        </w:rPr>
        <w:t>To support opportunities for development for SAS doctors including</w:t>
      </w:r>
    </w:p>
    <w:p w14:paraId="6234ED86" w14:textId="77777777" w:rsidR="00D256D7" w:rsidRPr="00D605E5" w:rsidRDefault="00D256D7" w:rsidP="00D605E5">
      <w:pPr>
        <w:pStyle w:val="ListParagraph"/>
        <w:numPr>
          <w:ilvl w:val="5"/>
          <w:numId w:val="1"/>
        </w:numPr>
        <w:ind w:left="1843"/>
        <w:rPr>
          <w:rFonts w:asciiTheme="minorBidi" w:hAnsiTheme="minorBidi"/>
          <w:sz w:val="20"/>
          <w:szCs w:val="20"/>
        </w:rPr>
      </w:pPr>
      <w:r w:rsidRPr="00D605E5">
        <w:rPr>
          <w:rFonts w:asciiTheme="minorBidi" w:hAnsiTheme="minorBidi"/>
          <w:sz w:val="20"/>
          <w:szCs w:val="20"/>
        </w:rPr>
        <w:t>Clinical development</w:t>
      </w:r>
    </w:p>
    <w:p w14:paraId="23891F0C" w14:textId="77777777" w:rsidR="00D256D7" w:rsidRPr="00D605E5" w:rsidRDefault="00D256D7" w:rsidP="00D605E5">
      <w:pPr>
        <w:pStyle w:val="ListParagraph"/>
        <w:numPr>
          <w:ilvl w:val="5"/>
          <w:numId w:val="1"/>
        </w:numPr>
        <w:ind w:left="1843"/>
        <w:rPr>
          <w:rFonts w:asciiTheme="minorBidi" w:hAnsiTheme="minorBidi"/>
          <w:sz w:val="20"/>
          <w:szCs w:val="20"/>
        </w:rPr>
      </w:pPr>
      <w:r w:rsidRPr="00D605E5">
        <w:rPr>
          <w:rFonts w:asciiTheme="minorBidi" w:hAnsiTheme="minorBidi"/>
          <w:sz w:val="20"/>
          <w:szCs w:val="20"/>
        </w:rPr>
        <w:t>Leadership and managerial roles</w:t>
      </w:r>
    </w:p>
    <w:p w14:paraId="5E78E261" w14:textId="74B88E45" w:rsidR="00D256D7" w:rsidRPr="00D605E5" w:rsidRDefault="00D256D7" w:rsidP="00D605E5">
      <w:pPr>
        <w:pStyle w:val="ListParagraph"/>
        <w:numPr>
          <w:ilvl w:val="5"/>
          <w:numId w:val="1"/>
        </w:numPr>
        <w:ind w:left="1843"/>
        <w:rPr>
          <w:rFonts w:asciiTheme="minorBidi" w:hAnsiTheme="minorBidi"/>
          <w:sz w:val="20"/>
          <w:szCs w:val="20"/>
        </w:rPr>
      </w:pPr>
      <w:r w:rsidRPr="00D605E5">
        <w:rPr>
          <w:rFonts w:asciiTheme="minorBidi" w:hAnsiTheme="minorBidi"/>
          <w:sz w:val="20"/>
          <w:szCs w:val="20"/>
        </w:rPr>
        <w:t xml:space="preserve">Education roles </w:t>
      </w:r>
      <w:r w:rsidR="00E624D6" w:rsidRPr="00D605E5">
        <w:rPr>
          <w:rFonts w:asciiTheme="minorBidi" w:hAnsiTheme="minorBidi"/>
          <w:sz w:val="20"/>
          <w:szCs w:val="20"/>
        </w:rPr>
        <w:t>e.g.</w:t>
      </w:r>
      <w:r w:rsidRPr="00D605E5">
        <w:rPr>
          <w:rFonts w:asciiTheme="minorBidi" w:hAnsiTheme="minorBidi"/>
          <w:sz w:val="20"/>
          <w:szCs w:val="20"/>
        </w:rPr>
        <w:t xml:space="preserve"> Clinical and Education supervisor</w:t>
      </w:r>
    </w:p>
    <w:p w14:paraId="5E9186F7" w14:textId="77777777" w:rsidR="00D256D7" w:rsidRPr="00D605E5" w:rsidRDefault="00D256D7" w:rsidP="00D605E5">
      <w:pPr>
        <w:pStyle w:val="ListParagraph"/>
        <w:numPr>
          <w:ilvl w:val="5"/>
          <w:numId w:val="1"/>
        </w:numPr>
        <w:ind w:left="1843"/>
        <w:rPr>
          <w:rFonts w:asciiTheme="minorBidi" w:hAnsiTheme="minorBidi"/>
          <w:sz w:val="20"/>
          <w:szCs w:val="20"/>
        </w:rPr>
      </w:pPr>
      <w:r w:rsidRPr="00D605E5">
        <w:rPr>
          <w:rFonts w:asciiTheme="minorBidi" w:hAnsiTheme="minorBidi"/>
          <w:sz w:val="20"/>
          <w:szCs w:val="20"/>
        </w:rPr>
        <w:t>Research roles</w:t>
      </w:r>
    </w:p>
    <w:p w14:paraId="0FF3A8DF" w14:textId="77777777" w:rsidR="00D256D7" w:rsidRPr="00D605E5" w:rsidRDefault="00D256D7" w:rsidP="00D256D7">
      <w:pPr>
        <w:pStyle w:val="ListParagraph"/>
        <w:numPr>
          <w:ilvl w:val="0"/>
          <w:numId w:val="1"/>
        </w:numPr>
        <w:rPr>
          <w:rFonts w:asciiTheme="minorBidi" w:hAnsiTheme="minorBidi"/>
          <w:sz w:val="20"/>
          <w:szCs w:val="20"/>
        </w:rPr>
      </w:pPr>
      <w:r w:rsidRPr="00D605E5">
        <w:rPr>
          <w:rFonts w:asciiTheme="minorBidi" w:hAnsiTheme="minorBidi"/>
          <w:sz w:val="20"/>
          <w:szCs w:val="20"/>
        </w:rPr>
        <w:t>To contribute to the Wellbeing of SAS Doctors</w:t>
      </w:r>
    </w:p>
    <w:p w14:paraId="11A21F26" w14:textId="77777777" w:rsidR="00D256D7" w:rsidRPr="00D605E5" w:rsidRDefault="00D256D7" w:rsidP="00D256D7">
      <w:pPr>
        <w:pStyle w:val="ListParagraph"/>
        <w:numPr>
          <w:ilvl w:val="0"/>
          <w:numId w:val="1"/>
        </w:numPr>
        <w:rPr>
          <w:rFonts w:asciiTheme="minorBidi" w:hAnsiTheme="minorBidi"/>
          <w:sz w:val="20"/>
          <w:szCs w:val="20"/>
        </w:rPr>
      </w:pPr>
      <w:r w:rsidRPr="00D605E5">
        <w:rPr>
          <w:rFonts w:asciiTheme="minorBidi" w:hAnsiTheme="minorBidi"/>
          <w:sz w:val="20"/>
          <w:szCs w:val="20"/>
        </w:rPr>
        <w:t xml:space="preserve">To arrange regular (once/ quarter) SAS meetings for Education and Fellowship of SAS doctors </w:t>
      </w:r>
    </w:p>
    <w:p w14:paraId="1391A7C2" w14:textId="77777777" w:rsidR="00D256D7" w:rsidRPr="00D605E5" w:rsidRDefault="00D256D7" w:rsidP="00D256D7">
      <w:pPr>
        <w:pStyle w:val="ListParagraph"/>
        <w:numPr>
          <w:ilvl w:val="0"/>
          <w:numId w:val="1"/>
        </w:numPr>
        <w:rPr>
          <w:rFonts w:asciiTheme="minorBidi" w:hAnsiTheme="minorBidi"/>
          <w:sz w:val="20"/>
          <w:szCs w:val="20"/>
        </w:rPr>
      </w:pPr>
      <w:r w:rsidRPr="00D605E5">
        <w:rPr>
          <w:rFonts w:asciiTheme="minorBidi" w:hAnsiTheme="minorBidi"/>
          <w:sz w:val="20"/>
          <w:szCs w:val="20"/>
        </w:rPr>
        <w:t>To distribute information about opportunities and education appropriate to SAS doctors</w:t>
      </w:r>
    </w:p>
    <w:p w14:paraId="49D09206" w14:textId="617ED33C" w:rsidR="00D256D7" w:rsidRDefault="00D256D7">
      <w:r>
        <w:br w:type="page"/>
      </w:r>
    </w:p>
    <w:p w14:paraId="3DCF4722" w14:textId="6564A537" w:rsidR="00E54178" w:rsidRDefault="00F44124" w:rsidP="00E96E64">
      <w:pPr>
        <w:pStyle w:val="Heading1"/>
        <w:rPr>
          <w:rFonts w:asciiTheme="minorBidi" w:hAnsiTheme="minorBidi" w:cstheme="minorBidi"/>
          <w:b/>
          <w:bCs/>
        </w:rPr>
      </w:pPr>
      <w:bookmarkStart w:id="3" w:name="_Toc203482979"/>
      <w:r w:rsidRPr="00E96E64">
        <w:rPr>
          <w:rFonts w:asciiTheme="minorBidi" w:hAnsiTheme="minorBidi" w:cstheme="minorBidi"/>
          <w:b/>
          <w:bCs/>
        </w:rPr>
        <w:lastRenderedPageBreak/>
        <w:t>Your Team</w:t>
      </w:r>
      <w:bookmarkEnd w:id="3"/>
    </w:p>
    <w:p w14:paraId="04A8ABD0" w14:textId="77777777" w:rsidR="003A2C78" w:rsidRPr="003A2C78" w:rsidRDefault="003A2C78" w:rsidP="003A2C78"/>
    <w:p w14:paraId="2F1297D6" w14:textId="06E1186F" w:rsidR="00E54178" w:rsidRPr="00E96E64" w:rsidRDefault="000229D8" w:rsidP="00EC6B41">
      <w:pPr>
        <w:pStyle w:val="ListParagraph"/>
        <w:rPr>
          <w:rFonts w:asciiTheme="minorBidi" w:hAnsiTheme="minorBidi"/>
          <w:b/>
          <w:bCs/>
          <w:sz w:val="20"/>
          <w:szCs w:val="20"/>
        </w:rPr>
      </w:pPr>
      <w:r w:rsidRPr="00E96E64">
        <w:rPr>
          <w:rFonts w:asciiTheme="minorBidi" w:hAnsiTheme="minorBidi"/>
          <w:b/>
          <w:bCs/>
          <w:sz w:val="20"/>
          <w:szCs w:val="20"/>
        </w:rPr>
        <w:t>SAS tutor network – your team in the Southwest</w:t>
      </w:r>
      <w:r w:rsidR="007B5B4A" w:rsidRPr="00E96E64">
        <w:rPr>
          <w:rFonts w:asciiTheme="minorBidi" w:hAnsiTheme="minorBidi"/>
          <w:b/>
          <w:bCs/>
          <w:sz w:val="20"/>
          <w:szCs w:val="20"/>
        </w:rPr>
        <w:t xml:space="preserve"> NHSE</w:t>
      </w:r>
    </w:p>
    <w:p w14:paraId="7F52EB0D" w14:textId="77777777" w:rsidR="000229D8" w:rsidRPr="00E96E64" w:rsidRDefault="000229D8" w:rsidP="00EC6B41">
      <w:pPr>
        <w:pStyle w:val="ListParagraph"/>
        <w:rPr>
          <w:rFonts w:asciiTheme="minorBidi" w:hAnsiTheme="minorBidi"/>
          <w:sz w:val="20"/>
          <w:szCs w:val="20"/>
        </w:rPr>
      </w:pPr>
    </w:p>
    <w:p w14:paraId="2D62D491" w14:textId="64CB59D3" w:rsidR="000229D8" w:rsidRPr="00E96E64" w:rsidRDefault="007B5B4A" w:rsidP="00EC6B41">
      <w:pPr>
        <w:pStyle w:val="ListParagraph"/>
        <w:rPr>
          <w:rFonts w:asciiTheme="minorBidi" w:hAnsiTheme="minorBidi"/>
          <w:sz w:val="20"/>
          <w:szCs w:val="20"/>
        </w:rPr>
      </w:pPr>
      <w:r w:rsidRPr="00E96E64">
        <w:rPr>
          <w:rFonts w:asciiTheme="minorBidi" w:hAnsiTheme="minorBidi"/>
          <w:sz w:val="20"/>
          <w:szCs w:val="20"/>
        </w:rPr>
        <w:t xml:space="preserve">Dr </w:t>
      </w:r>
      <w:r w:rsidR="00EB1EC4">
        <w:rPr>
          <w:rFonts w:asciiTheme="minorBidi" w:hAnsiTheme="minorBidi"/>
          <w:sz w:val="20"/>
          <w:szCs w:val="20"/>
        </w:rPr>
        <w:t>Nikki Burke</w:t>
      </w:r>
      <w:r w:rsidRPr="00E96E64">
        <w:rPr>
          <w:rFonts w:asciiTheme="minorBidi" w:hAnsiTheme="minorBidi"/>
          <w:sz w:val="20"/>
          <w:szCs w:val="20"/>
        </w:rPr>
        <w:t xml:space="preserve"> </w:t>
      </w:r>
      <w:r w:rsidR="004F3CEC" w:rsidRPr="00E96E64">
        <w:rPr>
          <w:rFonts w:asciiTheme="minorBidi" w:hAnsiTheme="minorBidi"/>
          <w:sz w:val="20"/>
          <w:szCs w:val="20"/>
        </w:rPr>
        <w:t>-</w:t>
      </w:r>
      <w:r w:rsidRPr="00E96E64">
        <w:rPr>
          <w:rFonts w:asciiTheme="minorBidi" w:hAnsiTheme="minorBidi"/>
          <w:sz w:val="20"/>
          <w:szCs w:val="20"/>
        </w:rPr>
        <w:t>is the Associate Dean for SAS Doctors for NHS England</w:t>
      </w:r>
    </w:p>
    <w:p w14:paraId="1E43C53E" w14:textId="54AB0FBD" w:rsidR="004F3CEC" w:rsidRPr="00E96E64" w:rsidRDefault="004F3CEC" w:rsidP="004F3CEC">
      <w:pPr>
        <w:pStyle w:val="ListParagraph"/>
        <w:rPr>
          <w:rFonts w:asciiTheme="minorBidi" w:hAnsiTheme="minorBidi"/>
          <w:sz w:val="20"/>
          <w:szCs w:val="20"/>
        </w:rPr>
      </w:pPr>
      <w:r w:rsidRPr="00E96E64">
        <w:rPr>
          <w:rFonts w:asciiTheme="minorBidi" w:hAnsiTheme="minorBidi"/>
          <w:sz w:val="20"/>
          <w:szCs w:val="20"/>
        </w:rPr>
        <w:t>Anne Elliott -Faculty Development and Learner Support Team Manager</w:t>
      </w:r>
    </w:p>
    <w:p w14:paraId="33022D8E" w14:textId="77777777" w:rsidR="004F3CEC" w:rsidRPr="00E96E64" w:rsidRDefault="004F3CEC" w:rsidP="004F3CEC">
      <w:pPr>
        <w:pStyle w:val="ListParagraph"/>
        <w:rPr>
          <w:rFonts w:asciiTheme="minorBidi" w:hAnsiTheme="minorBidi"/>
          <w:sz w:val="20"/>
          <w:szCs w:val="20"/>
        </w:rPr>
      </w:pPr>
    </w:p>
    <w:p w14:paraId="4EC00C2C" w14:textId="54A1A4A8" w:rsidR="000229D8" w:rsidRPr="003A2C78" w:rsidRDefault="004F3CEC" w:rsidP="003A2C78">
      <w:pPr>
        <w:pStyle w:val="ListParagraph"/>
        <w:rPr>
          <w:rFonts w:asciiTheme="minorBidi" w:hAnsiTheme="minorBidi"/>
          <w:sz w:val="20"/>
          <w:szCs w:val="20"/>
        </w:rPr>
      </w:pPr>
      <w:r w:rsidRPr="00E96E64">
        <w:rPr>
          <w:rFonts w:asciiTheme="minorBidi" w:hAnsiTheme="minorBidi"/>
          <w:sz w:val="20"/>
          <w:szCs w:val="20"/>
        </w:rPr>
        <w:t xml:space="preserve">SAS Tutors WhatsApp group – ask to be added. </w:t>
      </w:r>
    </w:p>
    <w:p w14:paraId="68488B0F" w14:textId="77777777" w:rsidR="000229D8" w:rsidRPr="00EB1EC4" w:rsidRDefault="000229D8" w:rsidP="00EB1EC4">
      <w:pPr>
        <w:rPr>
          <w:rFonts w:asciiTheme="minorBidi" w:hAnsiTheme="minorBidi"/>
          <w:b/>
          <w:bCs/>
          <w:sz w:val="20"/>
          <w:szCs w:val="20"/>
        </w:rPr>
      </w:pPr>
    </w:p>
    <w:p w14:paraId="799C8AC7" w14:textId="389FDF5B" w:rsidR="00EC6B41" w:rsidRPr="00E96E64" w:rsidRDefault="00EC6B41" w:rsidP="00EC6B41">
      <w:pPr>
        <w:pStyle w:val="ListParagraph"/>
        <w:rPr>
          <w:rFonts w:asciiTheme="minorBidi" w:hAnsiTheme="minorBidi"/>
          <w:b/>
          <w:bCs/>
          <w:sz w:val="20"/>
          <w:szCs w:val="20"/>
        </w:rPr>
      </w:pPr>
      <w:r w:rsidRPr="00E96E64">
        <w:rPr>
          <w:rFonts w:asciiTheme="minorBidi" w:hAnsiTheme="minorBidi"/>
          <w:b/>
          <w:bCs/>
          <w:sz w:val="20"/>
          <w:szCs w:val="20"/>
        </w:rPr>
        <w:t xml:space="preserve">Other key SAS </w:t>
      </w:r>
      <w:r w:rsidR="00F70AE1" w:rsidRPr="00E96E64">
        <w:rPr>
          <w:rFonts w:asciiTheme="minorBidi" w:hAnsiTheme="minorBidi"/>
          <w:b/>
          <w:bCs/>
          <w:sz w:val="20"/>
          <w:szCs w:val="20"/>
        </w:rPr>
        <w:t xml:space="preserve">associated </w:t>
      </w:r>
      <w:r w:rsidRPr="00E96E64">
        <w:rPr>
          <w:rFonts w:asciiTheme="minorBidi" w:hAnsiTheme="minorBidi"/>
          <w:b/>
          <w:bCs/>
          <w:sz w:val="20"/>
          <w:szCs w:val="20"/>
        </w:rPr>
        <w:t>leadership roles</w:t>
      </w:r>
      <w:r w:rsidR="00E54178" w:rsidRPr="00E96E64">
        <w:rPr>
          <w:rFonts w:asciiTheme="minorBidi" w:hAnsiTheme="minorBidi"/>
          <w:b/>
          <w:bCs/>
          <w:sz w:val="20"/>
          <w:szCs w:val="20"/>
        </w:rPr>
        <w:t xml:space="preserve"> – </w:t>
      </w:r>
      <w:r w:rsidR="00F02186" w:rsidRPr="00E96E64">
        <w:rPr>
          <w:rFonts w:asciiTheme="minorBidi" w:hAnsiTheme="minorBidi"/>
          <w:b/>
          <w:bCs/>
          <w:sz w:val="20"/>
          <w:szCs w:val="20"/>
        </w:rPr>
        <w:t>your team in the trust</w:t>
      </w:r>
    </w:p>
    <w:p w14:paraId="7CF5A5F8" w14:textId="4FDF82A9" w:rsidR="00E54178" w:rsidRPr="00E96E64" w:rsidRDefault="00E54178" w:rsidP="00EC6B41">
      <w:pPr>
        <w:pStyle w:val="ListParagraph"/>
        <w:rPr>
          <w:rFonts w:asciiTheme="minorBidi" w:hAnsiTheme="minorBidi"/>
          <w:sz w:val="20"/>
          <w:szCs w:val="20"/>
        </w:rPr>
      </w:pPr>
      <w:r w:rsidRPr="00E96E64">
        <w:rPr>
          <w:rFonts w:asciiTheme="minorBidi" w:hAnsiTheme="minorBidi"/>
          <w:sz w:val="20"/>
          <w:szCs w:val="20"/>
        </w:rPr>
        <w:t>Different Trusts have different roles which may impact on SAS doctors</w:t>
      </w:r>
      <w:r w:rsidR="00A33599" w:rsidRPr="00E96E64">
        <w:rPr>
          <w:rFonts w:asciiTheme="minorBidi" w:hAnsiTheme="minorBidi"/>
          <w:sz w:val="20"/>
          <w:szCs w:val="20"/>
        </w:rPr>
        <w:t xml:space="preserve">. The key difference is these roles are not </w:t>
      </w:r>
      <w:r w:rsidR="00346F95" w:rsidRPr="00E96E64">
        <w:rPr>
          <w:rFonts w:asciiTheme="minorBidi" w:hAnsiTheme="minorBidi"/>
          <w:sz w:val="20"/>
          <w:szCs w:val="20"/>
        </w:rPr>
        <w:t xml:space="preserve">funded centrally by NHSE-SW but are funded by the Trusts. </w:t>
      </w:r>
      <w:r w:rsidR="0056601B" w:rsidRPr="00E96E64">
        <w:rPr>
          <w:rFonts w:asciiTheme="minorBidi" w:hAnsiTheme="minorBidi"/>
          <w:sz w:val="20"/>
          <w:szCs w:val="20"/>
        </w:rPr>
        <w:t>Nevertheless,</w:t>
      </w:r>
      <w:r w:rsidR="00346F95" w:rsidRPr="00E96E64">
        <w:rPr>
          <w:rFonts w:asciiTheme="minorBidi" w:hAnsiTheme="minorBidi"/>
          <w:sz w:val="20"/>
          <w:szCs w:val="20"/>
        </w:rPr>
        <w:t xml:space="preserve"> they are helpful to work alongside. </w:t>
      </w:r>
      <w:r w:rsidR="005A5C19" w:rsidRPr="00E96E64">
        <w:rPr>
          <w:rFonts w:asciiTheme="minorBidi" w:hAnsiTheme="minorBidi"/>
          <w:sz w:val="20"/>
          <w:szCs w:val="20"/>
        </w:rPr>
        <w:t>Many roles and responsibilities overlap</w:t>
      </w:r>
    </w:p>
    <w:p w14:paraId="0AAAA75E" w14:textId="77777777" w:rsidR="00EC6B41" w:rsidRPr="00E96E64" w:rsidRDefault="00EC6B41" w:rsidP="00EC6B41">
      <w:pPr>
        <w:pStyle w:val="ListParagraph"/>
        <w:rPr>
          <w:rFonts w:asciiTheme="minorBidi" w:hAnsiTheme="minorBidi"/>
          <w:b/>
          <w:bCs/>
          <w:sz w:val="20"/>
          <w:szCs w:val="20"/>
        </w:rPr>
      </w:pPr>
    </w:p>
    <w:p w14:paraId="5E132869" w14:textId="0A288CEE" w:rsidR="00F02186" w:rsidRPr="00E96E64" w:rsidRDefault="00F02186" w:rsidP="00EC6B41">
      <w:pPr>
        <w:pStyle w:val="ListParagraph"/>
        <w:rPr>
          <w:rFonts w:asciiTheme="minorBidi" w:hAnsiTheme="minorBidi"/>
          <w:b/>
          <w:bCs/>
          <w:sz w:val="20"/>
          <w:szCs w:val="20"/>
        </w:rPr>
      </w:pPr>
      <w:r w:rsidRPr="00E96E64">
        <w:rPr>
          <w:rFonts w:asciiTheme="minorBidi" w:hAnsiTheme="minorBidi"/>
          <w:b/>
          <w:bCs/>
          <w:sz w:val="20"/>
          <w:szCs w:val="20"/>
        </w:rPr>
        <w:t xml:space="preserve">Director of Medical Education – </w:t>
      </w:r>
    </w:p>
    <w:p w14:paraId="3C7558DC" w14:textId="2FD8CDC9" w:rsidR="00F02186" w:rsidRPr="00E96E64" w:rsidRDefault="00D468BC" w:rsidP="00EC6B41">
      <w:pPr>
        <w:pStyle w:val="ListParagraph"/>
        <w:rPr>
          <w:rFonts w:asciiTheme="minorBidi" w:hAnsiTheme="minorBidi"/>
          <w:sz w:val="20"/>
          <w:szCs w:val="20"/>
        </w:rPr>
      </w:pPr>
      <w:r w:rsidRPr="00E96E64">
        <w:rPr>
          <w:rFonts w:asciiTheme="minorBidi" w:hAnsiTheme="minorBidi"/>
          <w:sz w:val="20"/>
          <w:szCs w:val="20"/>
        </w:rPr>
        <w:t>The Director of Medical Education (DME) provides leadership, strategic direction and vision for the assurance, management and delivery of postgraduate (and in some cases undergraduat</w:t>
      </w:r>
      <w:r w:rsidR="00235F00" w:rsidRPr="00E96E64">
        <w:rPr>
          <w:rFonts w:asciiTheme="minorBidi" w:hAnsiTheme="minorBidi"/>
          <w:sz w:val="20"/>
          <w:szCs w:val="20"/>
        </w:rPr>
        <w:t>e</w:t>
      </w:r>
      <w:r w:rsidRPr="00E96E64">
        <w:rPr>
          <w:rFonts w:asciiTheme="minorBidi" w:hAnsiTheme="minorBidi"/>
          <w:sz w:val="20"/>
          <w:szCs w:val="20"/>
        </w:rPr>
        <w:t xml:space="preserve">) medical education in the Local Education Provider (LEP, normally an NHS Trust). </w:t>
      </w:r>
    </w:p>
    <w:p w14:paraId="6DDE3A15" w14:textId="77777777" w:rsidR="00235F00" w:rsidRPr="00E96E64" w:rsidRDefault="00235F00" w:rsidP="00EC6B41">
      <w:pPr>
        <w:pStyle w:val="ListParagraph"/>
        <w:rPr>
          <w:rFonts w:asciiTheme="minorBidi" w:hAnsiTheme="minorBidi"/>
          <w:sz w:val="20"/>
          <w:szCs w:val="20"/>
        </w:rPr>
      </w:pPr>
    </w:p>
    <w:p w14:paraId="63CA321F" w14:textId="723F143B" w:rsidR="00EC6B41" w:rsidRPr="00E96E64" w:rsidRDefault="00EC6B41" w:rsidP="00EC6B41">
      <w:pPr>
        <w:pStyle w:val="ListParagraph"/>
        <w:rPr>
          <w:rFonts w:asciiTheme="minorBidi" w:hAnsiTheme="minorBidi"/>
          <w:sz w:val="20"/>
          <w:szCs w:val="20"/>
        </w:rPr>
      </w:pPr>
      <w:r w:rsidRPr="00E96E64">
        <w:rPr>
          <w:rFonts w:asciiTheme="minorBidi" w:hAnsiTheme="minorBidi"/>
          <w:b/>
          <w:bCs/>
          <w:sz w:val="20"/>
          <w:szCs w:val="20"/>
        </w:rPr>
        <w:t xml:space="preserve">SAS Advocate – </w:t>
      </w:r>
      <w:r w:rsidR="00474287" w:rsidRPr="00E96E64">
        <w:rPr>
          <w:rFonts w:asciiTheme="minorBidi" w:hAnsiTheme="minorBidi"/>
          <w:sz w:val="20"/>
          <w:szCs w:val="20"/>
        </w:rPr>
        <w:t>Responsibility for health and wellbeing, contract issue</w:t>
      </w:r>
      <w:r w:rsidR="001E285F" w:rsidRPr="00E96E64">
        <w:rPr>
          <w:rFonts w:asciiTheme="minorBidi" w:hAnsiTheme="minorBidi"/>
          <w:sz w:val="20"/>
          <w:szCs w:val="20"/>
        </w:rPr>
        <w:t>s, recruitment and retention and visibility of SAS doctors</w:t>
      </w:r>
      <w:r w:rsidR="00E95E1B" w:rsidRPr="00E96E64">
        <w:rPr>
          <w:rFonts w:asciiTheme="minorBidi" w:hAnsiTheme="minorBidi"/>
          <w:sz w:val="20"/>
          <w:szCs w:val="20"/>
        </w:rPr>
        <w:t>. Usually report to CMO</w:t>
      </w:r>
      <w:r w:rsidR="00EB1EC4">
        <w:rPr>
          <w:rFonts w:asciiTheme="minorBidi" w:hAnsiTheme="minorBidi"/>
          <w:sz w:val="20"/>
          <w:szCs w:val="20"/>
        </w:rPr>
        <w:t xml:space="preserve"> and recruited and paid by Trust</w:t>
      </w:r>
      <w:r w:rsidR="00E95E1B" w:rsidRPr="00E96E64">
        <w:rPr>
          <w:rFonts w:asciiTheme="minorBidi" w:hAnsiTheme="minorBidi"/>
          <w:sz w:val="20"/>
          <w:szCs w:val="20"/>
        </w:rPr>
        <w:t>.</w:t>
      </w:r>
    </w:p>
    <w:p w14:paraId="7B4E7F26" w14:textId="77777777" w:rsidR="00EC6B41" w:rsidRPr="00E96E64" w:rsidRDefault="00EC6B41" w:rsidP="00EC6B41">
      <w:pPr>
        <w:pStyle w:val="ListParagraph"/>
        <w:rPr>
          <w:rFonts w:asciiTheme="minorBidi" w:hAnsiTheme="minorBidi"/>
          <w:sz w:val="20"/>
          <w:szCs w:val="20"/>
        </w:rPr>
      </w:pPr>
    </w:p>
    <w:p w14:paraId="38EB4A9D" w14:textId="042BE3E0" w:rsidR="00EC6B41" w:rsidRPr="00E96E64" w:rsidRDefault="00EC6B41" w:rsidP="00EC6B41">
      <w:pPr>
        <w:pStyle w:val="ListParagraph"/>
        <w:rPr>
          <w:rFonts w:asciiTheme="minorBidi" w:hAnsiTheme="minorBidi"/>
          <w:sz w:val="20"/>
          <w:szCs w:val="20"/>
        </w:rPr>
      </w:pPr>
      <w:r w:rsidRPr="00E96E64">
        <w:rPr>
          <w:rFonts w:asciiTheme="minorBidi" w:hAnsiTheme="minorBidi"/>
          <w:b/>
          <w:bCs/>
          <w:sz w:val="20"/>
          <w:szCs w:val="20"/>
        </w:rPr>
        <w:t xml:space="preserve">SAS </w:t>
      </w:r>
      <w:r w:rsidR="00E95E1B" w:rsidRPr="00E96E64">
        <w:rPr>
          <w:rFonts w:asciiTheme="minorBidi" w:hAnsiTheme="minorBidi"/>
          <w:b/>
          <w:bCs/>
          <w:sz w:val="20"/>
          <w:szCs w:val="20"/>
        </w:rPr>
        <w:t xml:space="preserve">LNC </w:t>
      </w:r>
      <w:r w:rsidRPr="00E96E64">
        <w:rPr>
          <w:rFonts w:asciiTheme="minorBidi" w:hAnsiTheme="minorBidi"/>
          <w:b/>
          <w:bCs/>
          <w:sz w:val="20"/>
          <w:szCs w:val="20"/>
        </w:rPr>
        <w:t>Rep –</w:t>
      </w:r>
      <w:r w:rsidR="00E95E1B" w:rsidRPr="00E96E64">
        <w:rPr>
          <w:rFonts w:asciiTheme="minorBidi" w:hAnsiTheme="minorBidi"/>
          <w:b/>
          <w:bCs/>
          <w:sz w:val="20"/>
          <w:szCs w:val="20"/>
        </w:rPr>
        <w:t xml:space="preserve"> </w:t>
      </w:r>
      <w:r w:rsidR="005A5C19" w:rsidRPr="00E96E64">
        <w:rPr>
          <w:rFonts w:asciiTheme="minorBidi" w:hAnsiTheme="minorBidi"/>
          <w:sz w:val="20"/>
          <w:szCs w:val="20"/>
        </w:rPr>
        <w:t xml:space="preserve">Elected local representatives who work on local negotiating committees to </w:t>
      </w:r>
      <w:r w:rsidR="00E624D6" w:rsidRPr="00E96E64">
        <w:rPr>
          <w:rFonts w:asciiTheme="minorBidi" w:hAnsiTheme="minorBidi"/>
          <w:sz w:val="20"/>
          <w:szCs w:val="20"/>
        </w:rPr>
        <w:t>liaise</w:t>
      </w:r>
      <w:r w:rsidR="005A5C19" w:rsidRPr="00E96E64">
        <w:rPr>
          <w:rFonts w:asciiTheme="minorBidi" w:hAnsiTheme="minorBidi"/>
          <w:sz w:val="20"/>
          <w:szCs w:val="20"/>
        </w:rPr>
        <w:t xml:space="preserve"> with management. </w:t>
      </w:r>
    </w:p>
    <w:p w14:paraId="2258D453" w14:textId="77777777" w:rsidR="00EC6B41" w:rsidRPr="00E96E64" w:rsidRDefault="00EC6B41" w:rsidP="00EC6B41">
      <w:pPr>
        <w:pStyle w:val="ListParagraph"/>
        <w:rPr>
          <w:rFonts w:asciiTheme="minorBidi" w:hAnsiTheme="minorBidi"/>
          <w:b/>
          <w:bCs/>
          <w:sz w:val="20"/>
          <w:szCs w:val="20"/>
        </w:rPr>
      </w:pPr>
    </w:p>
    <w:p w14:paraId="697B5D79" w14:textId="121B155E" w:rsidR="00EC6B41" w:rsidRPr="00E96E64" w:rsidRDefault="00EC6B41" w:rsidP="00EC6B41">
      <w:pPr>
        <w:pStyle w:val="ListParagraph"/>
        <w:rPr>
          <w:rFonts w:asciiTheme="minorBidi" w:hAnsiTheme="minorBidi"/>
          <w:sz w:val="20"/>
          <w:szCs w:val="20"/>
        </w:rPr>
      </w:pPr>
      <w:r w:rsidRPr="00E96E64">
        <w:rPr>
          <w:rFonts w:asciiTheme="minorBidi" w:hAnsiTheme="minorBidi"/>
          <w:b/>
          <w:bCs/>
          <w:sz w:val="20"/>
          <w:szCs w:val="20"/>
        </w:rPr>
        <w:t>LED tutor</w:t>
      </w:r>
      <w:r w:rsidR="005A5C19" w:rsidRPr="00E96E64">
        <w:rPr>
          <w:rFonts w:asciiTheme="minorBidi" w:hAnsiTheme="minorBidi"/>
          <w:b/>
          <w:bCs/>
          <w:sz w:val="20"/>
          <w:szCs w:val="20"/>
        </w:rPr>
        <w:t xml:space="preserve"> – </w:t>
      </w:r>
      <w:r w:rsidR="005A5C19" w:rsidRPr="00E96E64">
        <w:rPr>
          <w:rFonts w:asciiTheme="minorBidi" w:hAnsiTheme="minorBidi"/>
          <w:sz w:val="20"/>
          <w:szCs w:val="20"/>
        </w:rPr>
        <w:t xml:space="preserve">Some trusts have employed LED tutors to represent </w:t>
      </w:r>
      <w:r w:rsidR="00F73A2E" w:rsidRPr="00E96E64">
        <w:rPr>
          <w:rFonts w:asciiTheme="minorBidi" w:hAnsiTheme="minorBidi"/>
          <w:sz w:val="20"/>
          <w:szCs w:val="20"/>
        </w:rPr>
        <w:t xml:space="preserve">Locally Employed </w:t>
      </w:r>
      <w:r w:rsidR="002E4670" w:rsidRPr="00E96E64">
        <w:rPr>
          <w:rFonts w:asciiTheme="minorBidi" w:hAnsiTheme="minorBidi"/>
          <w:sz w:val="20"/>
          <w:szCs w:val="20"/>
        </w:rPr>
        <w:t>doctors’</w:t>
      </w:r>
      <w:r w:rsidR="00F73A2E" w:rsidRPr="00E96E64">
        <w:rPr>
          <w:rFonts w:asciiTheme="minorBidi" w:hAnsiTheme="minorBidi"/>
          <w:sz w:val="20"/>
          <w:szCs w:val="20"/>
        </w:rPr>
        <w:t xml:space="preserve"> education, wellbeing and </w:t>
      </w:r>
      <w:r w:rsidR="00F70AE1" w:rsidRPr="00E96E64">
        <w:rPr>
          <w:rFonts w:asciiTheme="minorBidi" w:hAnsiTheme="minorBidi"/>
          <w:sz w:val="20"/>
          <w:szCs w:val="20"/>
        </w:rPr>
        <w:t>employment</w:t>
      </w:r>
      <w:r w:rsidR="00F73A2E" w:rsidRPr="00E96E64">
        <w:rPr>
          <w:rFonts w:asciiTheme="minorBidi" w:hAnsiTheme="minorBidi"/>
          <w:sz w:val="20"/>
          <w:szCs w:val="20"/>
        </w:rPr>
        <w:t xml:space="preserve"> needs</w:t>
      </w:r>
    </w:p>
    <w:p w14:paraId="4917597E" w14:textId="77777777" w:rsidR="00F73A2E" w:rsidRPr="00E96E64" w:rsidRDefault="00F73A2E" w:rsidP="00EC6B41">
      <w:pPr>
        <w:pStyle w:val="ListParagraph"/>
        <w:rPr>
          <w:rFonts w:asciiTheme="minorBidi" w:hAnsiTheme="minorBidi"/>
          <w:sz w:val="20"/>
          <w:szCs w:val="20"/>
        </w:rPr>
      </w:pPr>
    </w:p>
    <w:p w14:paraId="5CCA0CC4" w14:textId="5F3B3919" w:rsidR="00EC6B41" w:rsidRPr="00E96E64" w:rsidRDefault="00F73A2E" w:rsidP="004F3CEC">
      <w:pPr>
        <w:pStyle w:val="ListParagraph"/>
        <w:rPr>
          <w:rFonts w:asciiTheme="minorBidi" w:hAnsiTheme="minorBidi"/>
          <w:sz w:val="20"/>
          <w:szCs w:val="20"/>
        </w:rPr>
      </w:pPr>
      <w:r w:rsidRPr="00E96E64">
        <w:rPr>
          <w:rFonts w:asciiTheme="minorBidi" w:hAnsiTheme="minorBidi"/>
          <w:b/>
          <w:bCs/>
          <w:sz w:val="20"/>
          <w:szCs w:val="20"/>
        </w:rPr>
        <w:t xml:space="preserve">IMG tutor – </w:t>
      </w:r>
      <w:r w:rsidRPr="00E96E64">
        <w:rPr>
          <w:rFonts w:asciiTheme="minorBidi" w:hAnsiTheme="minorBidi"/>
          <w:sz w:val="20"/>
          <w:szCs w:val="20"/>
        </w:rPr>
        <w:t xml:space="preserve">Some trusts have employed IMG </w:t>
      </w:r>
      <w:r w:rsidR="00F70AE1" w:rsidRPr="00E96E64">
        <w:rPr>
          <w:rFonts w:asciiTheme="minorBidi" w:hAnsiTheme="minorBidi"/>
          <w:sz w:val="20"/>
          <w:szCs w:val="20"/>
        </w:rPr>
        <w:t>tutors to focus more specifically on needs of international medical graduates</w:t>
      </w:r>
    </w:p>
    <w:p w14:paraId="44D696F9" w14:textId="77777777" w:rsidR="00D256D7" w:rsidRPr="00E96E64" w:rsidRDefault="00D256D7" w:rsidP="004F3CEC">
      <w:pPr>
        <w:pStyle w:val="ListParagraph"/>
        <w:rPr>
          <w:rFonts w:asciiTheme="minorBidi" w:hAnsiTheme="minorBidi"/>
          <w:sz w:val="20"/>
          <w:szCs w:val="20"/>
        </w:rPr>
      </w:pPr>
    </w:p>
    <w:p w14:paraId="4F8E16E3" w14:textId="2F3A6170" w:rsidR="00D256D7" w:rsidRDefault="00D256D7" w:rsidP="004F3CEC">
      <w:pPr>
        <w:pStyle w:val="ListParagraph"/>
        <w:rPr>
          <w:rFonts w:asciiTheme="minorBidi" w:hAnsiTheme="minorBidi"/>
          <w:sz w:val="20"/>
          <w:szCs w:val="20"/>
        </w:rPr>
      </w:pPr>
      <w:r w:rsidRPr="00E96E64">
        <w:rPr>
          <w:rFonts w:asciiTheme="minorBidi" w:hAnsiTheme="minorBidi"/>
          <w:b/>
          <w:bCs/>
          <w:sz w:val="20"/>
          <w:szCs w:val="20"/>
        </w:rPr>
        <w:t xml:space="preserve">HR SAS lead – </w:t>
      </w:r>
      <w:r w:rsidRPr="00E96E64">
        <w:rPr>
          <w:rFonts w:asciiTheme="minorBidi" w:hAnsiTheme="minorBidi"/>
          <w:sz w:val="20"/>
          <w:szCs w:val="20"/>
        </w:rPr>
        <w:t>Some trusts have a designated HR contact.</w:t>
      </w:r>
    </w:p>
    <w:p w14:paraId="24AC195A" w14:textId="77777777" w:rsidR="006A1445" w:rsidRDefault="006A1445" w:rsidP="004F3CEC">
      <w:pPr>
        <w:pStyle w:val="ListParagraph"/>
        <w:rPr>
          <w:rFonts w:asciiTheme="minorBidi" w:hAnsiTheme="minorBidi"/>
          <w:sz w:val="20"/>
          <w:szCs w:val="20"/>
        </w:rPr>
      </w:pPr>
    </w:p>
    <w:p w14:paraId="4275409A" w14:textId="77777777" w:rsidR="003A2C78" w:rsidRPr="00E96E64" w:rsidRDefault="003A2C78" w:rsidP="004F3CEC">
      <w:pPr>
        <w:pStyle w:val="ListParagraph"/>
        <w:rPr>
          <w:rFonts w:asciiTheme="minorBidi" w:hAnsiTheme="minorBidi"/>
          <w:sz w:val="20"/>
          <w:szCs w:val="20"/>
        </w:rPr>
      </w:pPr>
    </w:p>
    <w:p w14:paraId="5E6D3CE3" w14:textId="5A770F55" w:rsidR="00EC6B41" w:rsidRDefault="00EC6B41" w:rsidP="006A1445">
      <w:pPr>
        <w:pStyle w:val="ListParagraph"/>
        <w:jc w:val="center"/>
        <w:rPr>
          <w:b/>
          <w:bCs/>
        </w:rPr>
      </w:pPr>
    </w:p>
    <w:p w14:paraId="1ADEE183" w14:textId="1602604A" w:rsidR="008B1171" w:rsidRDefault="008B1171">
      <w:pPr>
        <w:rPr>
          <w:b/>
          <w:bCs/>
          <w:noProof/>
          <w:sz w:val="56"/>
          <w:szCs w:val="56"/>
        </w:rPr>
      </w:pPr>
      <w:r>
        <w:rPr>
          <w:b/>
          <w:bCs/>
          <w:noProof/>
          <w:sz w:val="56"/>
          <w:szCs w:val="56"/>
        </w:rPr>
        <w:br w:type="page"/>
      </w:r>
    </w:p>
    <w:p w14:paraId="7C9F09F4" w14:textId="02BB353F" w:rsidR="00EC6B41" w:rsidRPr="003A2C78" w:rsidRDefault="00EC6B41" w:rsidP="003A2C78">
      <w:pPr>
        <w:pStyle w:val="Heading1"/>
        <w:rPr>
          <w:rFonts w:asciiTheme="minorBidi" w:hAnsiTheme="minorBidi" w:cstheme="minorBidi"/>
          <w:b/>
          <w:bCs/>
        </w:rPr>
      </w:pPr>
      <w:bookmarkStart w:id="4" w:name="_Toc203482980"/>
      <w:r w:rsidRPr="003A2C78">
        <w:rPr>
          <w:rFonts w:asciiTheme="minorBidi" w:hAnsiTheme="minorBidi" w:cstheme="minorBidi"/>
          <w:b/>
          <w:bCs/>
        </w:rPr>
        <w:lastRenderedPageBreak/>
        <w:t xml:space="preserve">Building your </w:t>
      </w:r>
      <w:r w:rsidR="003A2C78">
        <w:rPr>
          <w:rFonts w:asciiTheme="minorBidi" w:hAnsiTheme="minorBidi" w:cstheme="minorBidi"/>
          <w:b/>
          <w:bCs/>
        </w:rPr>
        <w:t>N</w:t>
      </w:r>
      <w:r w:rsidRPr="003A2C78">
        <w:rPr>
          <w:rFonts w:asciiTheme="minorBidi" w:hAnsiTheme="minorBidi" w:cstheme="minorBidi"/>
          <w:b/>
          <w:bCs/>
        </w:rPr>
        <w:t>etwork</w:t>
      </w:r>
      <w:bookmarkEnd w:id="4"/>
    </w:p>
    <w:p w14:paraId="1B2CA083" w14:textId="77777777" w:rsidR="003A2C78" w:rsidRDefault="003A2C78" w:rsidP="00721E6E">
      <w:pPr>
        <w:rPr>
          <w:rFonts w:asciiTheme="minorBidi" w:hAnsiTheme="minorBidi"/>
          <w:sz w:val="20"/>
          <w:szCs w:val="20"/>
        </w:rPr>
      </w:pPr>
    </w:p>
    <w:p w14:paraId="454B6D54" w14:textId="13115668" w:rsidR="00721E6E" w:rsidRPr="003A2C78" w:rsidRDefault="00EC6B41" w:rsidP="00721E6E">
      <w:pPr>
        <w:rPr>
          <w:rFonts w:asciiTheme="minorBidi" w:hAnsiTheme="minorBidi"/>
          <w:sz w:val="20"/>
          <w:szCs w:val="20"/>
        </w:rPr>
      </w:pPr>
      <w:r w:rsidRPr="003A2C78">
        <w:rPr>
          <w:rFonts w:asciiTheme="minorBidi" w:hAnsiTheme="minorBidi"/>
          <w:sz w:val="20"/>
          <w:szCs w:val="20"/>
        </w:rPr>
        <w:t>Embedding yourself within the organisation</w:t>
      </w:r>
      <w:r w:rsidR="00721E6E" w:rsidRPr="003A2C78">
        <w:rPr>
          <w:rFonts w:asciiTheme="minorBidi" w:hAnsiTheme="minorBidi"/>
          <w:sz w:val="20"/>
          <w:szCs w:val="20"/>
        </w:rPr>
        <w:t>/ Trust and within SAS tutors regionally</w:t>
      </w:r>
      <w:r w:rsidRPr="003A2C78">
        <w:rPr>
          <w:rFonts w:asciiTheme="minorBidi" w:hAnsiTheme="minorBidi"/>
          <w:sz w:val="20"/>
          <w:szCs w:val="20"/>
        </w:rPr>
        <w:t xml:space="preserve"> is vital. </w:t>
      </w:r>
    </w:p>
    <w:p w14:paraId="0895D32A" w14:textId="42C5A5C3" w:rsidR="00EC6B41" w:rsidRPr="003A2C78" w:rsidRDefault="00EC6B41" w:rsidP="00FA4B07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 w:rsidRPr="003A2C78">
        <w:rPr>
          <w:rFonts w:asciiTheme="minorBidi" w:hAnsiTheme="minorBidi"/>
          <w:sz w:val="20"/>
          <w:szCs w:val="20"/>
        </w:rPr>
        <w:t xml:space="preserve">Within </w:t>
      </w:r>
      <w:r w:rsidR="00FA4B07" w:rsidRPr="003A2C78">
        <w:rPr>
          <w:rFonts w:asciiTheme="minorBidi" w:hAnsiTheme="minorBidi"/>
          <w:sz w:val="20"/>
          <w:szCs w:val="20"/>
        </w:rPr>
        <w:t>local medical education</w:t>
      </w:r>
      <w:r w:rsidRPr="003A2C78">
        <w:rPr>
          <w:rFonts w:asciiTheme="minorBidi" w:hAnsiTheme="minorBidi"/>
          <w:sz w:val="20"/>
          <w:szCs w:val="20"/>
        </w:rPr>
        <w:t xml:space="preserve"> PGME </w:t>
      </w:r>
      <w:r w:rsidR="009D0AD4" w:rsidRPr="003A2C78">
        <w:rPr>
          <w:rFonts w:asciiTheme="minorBidi" w:hAnsiTheme="minorBidi"/>
          <w:sz w:val="20"/>
          <w:szCs w:val="20"/>
        </w:rPr>
        <w:t>e.g.</w:t>
      </w:r>
      <w:r w:rsidR="001D2FA8" w:rsidRPr="003A2C78">
        <w:rPr>
          <w:rFonts w:asciiTheme="minorBidi" w:hAnsiTheme="minorBidi"/>
          <w:sz w:val="20"/>
          <w:szCs w:val="20"/>
        </w:rPr>
        <w:t xml:space="preserve"> D</w:t>
      </w:r>
      <w:r w:rsidR="00C55231" w:rsidRPr="003A2C78">
        <w:rPr>
          <w:rFonts w:asciiTheme="minorBidi" w:hAnsiTheme="minorBidi"/>
          <w:sz w:val="20"/>
          <w:szCs w:val="20"/>
        </w:rPr>
        <w:t>ME, PGME admin team</w:t>
      </w:r>
      <w:r w:rsidR="001C3E90" w:rsidRPr="003A2C78">
        <w:rPr>
          <w:rFonts w:asciiTheme="minorBidi" w:hAnsiTheme="minorBidi"/>
          <w:sz w:val="20"/>
          <w:szCs w:val="20"/>
        </w:rPr>
        <w:t>/ managers</w:t>
      </w:r>
      <w:r w:rsidR="00C55231" w:rsidRPr="003A2C78">
        <w:rPr>
          <w:rFonts w:asciiTheme="minorBidi" w:hAnsiTheme="minorBidi"/>
          <w:sz w:val="20"/>
          <w:szCs w:val="20"/>
        </w:rPr>
        <w:t xml:space="preserve">, LED tutor, Foundation tutor, Undergraduate tutor, </w:t>
      </w:r>
      <w:r w:rsidR="00720856" w:rsidRPr="003A2C78">
        <w:rPr>
          <w:rFonts w:asciiTheme="minorBidi" w:hAnsiTheme="minorBidi"/>
          <w:sz w:val="20"/>
          <w:szCs w:val="20"/>
        </w:rPr>
        <w:t>RTT tutor</w:t>
      </w:r>
    </w:p>
    <w:p w14:paraId="277A6C07" w14:textId="43507985" w:rsidR="00EC6B41" w:rsidRPr="003A2C78" w:rsidRDefault="00EC6B41" w:rsidP="00EC6B41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 w:rsidRPr="003A2C78">
        <w:rPr>
          <w:rFonts w:asciiTheme="minorBidi" w:hAnsiTheme="minorBidi"/>
          <w:sz w:val="20"/>
          <w:szCs w:val="20"/>
        </w:rPr>
        <w:t>Within HR</w:t>
      </w:r>
      <w:r w:rsidR="00720856" w:rsidRPr="003A2C78">
        <w:rPr>
          <w:rFonts w:asciiTheme="minorBidi" w:hAnsiTheme="minorBidi"/>
          <w:sz w:val="20"/>
          <w:szCs w:val="20"/>
        </w:rPr>
        <w:t xml:space="preserve"> </w:t>
      </w:r>
      <w:r w:rsidR="00FA4B07" w:rsidRPr="003A2C78">
        <w:rPr>
          <w:rFonts w:asciiTheme="minorBidi" w:hAnsiTheme="minorBidi"/>
          <w:sz w:val="20"/>
          <w:szCs w:val="20"/>
        </w:rPr>
        <w:t>/ Peoples</w:t>
      </w:r>
      <w:r w:rsidR="00D256D7" w:rsidRPr="003A2C78">
        <w:rPr>
          <w:rFonts w:asciiTheme="minorBidi" w:hAnsiTheme="minorBidi"/>
          <w:sz w:val="20"/>
          <w:szCs w:val="20"/>
        </w:rPr>
        <w:t xml:space="preserve"> – vital to know who leavers and joiners are </w:t>
      </w:r>
    </w:p>
    <w:p w14:paraId="59E56CC9" w14:textId="7BBFD2E7" w:rsidR="00EC6B41" w:rsidRPr="003A2C78" w:rsidRDefault="00EC6B41" w:rsidP="00EC6B41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 w:rsidRPr="003A2C78">
        <w:rPr>
          <w:rFonts w:asciiTheme="minorBidi" w:hAnsiTheme="minorBidi"/>
          <w:sz w:val="20"/>
          <w:szCs w:val="20"/>
        </w:rPr>
        <w:t>Within finance</w:t>
      </w:r>
    </w:p>
    <w:p w14:paraId="7203377C" w14:textId="53EF82AE" w:rsidR="00720856" w:rsidRPr="003A2C78" w:rsidRDefault="00720856" w:rsidP="00EC6B41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 w:rsidRPr="003A2C78">
        <w:rPr>
          <w:rFonts w:asciiTheme="minorBidi" w:hAnsiTheme="minorBidi"/>
          <w:sz w:val="20"/>
          <w:szCs w:val="20"/>
        </w:rPr>
        <w:t>With staff support services</w:t>
      </w:r>
    </w:p>
    <w:p w14:paraId="7B812030" w14:textId="336D649C" w:rsidR="00720856" w:rsidRPr="003A2C78" w:rsidRDefault="00720856" w:rsidP="00EC6B41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 w:rsidRPr="003A2C78">
        <w:rPr>
          <w:rFonts w:asciiTheme="minorBidi" w:hAnsiTheme="minorBidi"/>
          <w:sz w:val="20"/>
          <w:szCs w:val="20"/>
        </w:rPr>
        <w:t>With trainee services</w:t>
      </w:r>
    </w:p>
    <w:p w14:paraId="2192C7D1" w14:textId="242E02FB" w:rsidR="00F70AE1" w:rsidRPr="003A2C78" w:rsidRDefault="00F70AE1" w:rsidP="00EC6B41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 w:rsidRPr="003A2C78">
        <w:rPr>
          <w:rFonts w:asciiTheme="minorBidi" w:hAnsiTheme="minorBidi"/>
          <w:sz w:val="20"/>
          <w:szCs w:val="20"/>
        </w:rPr>
        <w:t xml:space="preserve">With NHSE-SW – as well as your </w:t>
      </w:r>
      <w:r w:rsidR="00985669" w:rsidRPr="003A2C78">
        <w:rPr>
          <w:rFonts w:asciiTheme="minorBidi" w:hAnsiTheme="minorBidi"/>
          <w:sz w:val="20"/>
          <w:szCs w:val="20"/>
        </w:rPr>
        <w:t xml:space="preserve">Associate dean for SAS doctors there is an administrative lead. </w:t>
      </w:r>
    </w:p>
    <w:p w14:paraId="08C645BE" w14:textId="3374FD03" w:rsidR="00985669" w:rsidRPr="003A2C78" w:rsidRDefault="00985669" w:rsidP="00EC6B41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 w:rsidRPr="003A2C78">
        <w:rPr>
          <w:rFonts w:asciiTheme="minorBidi" w:hAnsiTheme="minorBidi"/>
          <w:sz w:val="20"/>
          <w:szCs w:val="20"/>
        </w:rPr>
        <w:t>Join the SAS tutor WhatsApp</w:t>
      </w:r>
    </w:p>
    <w:p w14:paraId="7ABF1540" w14:textId="1AF6010B" w:rsidR="00985669" w:rsidRPr="003A2C78" w:rsidRDefault="00985669" w:rsidP="00EC6B41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 w:rsidRPr="003A2C78">
        <w:rPr>
          <w:rFonts w:asciiTheme="minorBidi" w:hAnsiTheme="minorBidi"/>
          <w:sz w:val="20"/>
          <w:szCs w:val="20"/>
        </w:rPr>
        <w:t>Join the Medical education leaders</w:t>
      </w:r>
      <w:r w:rsidR="00721E6E" w:rsidRPr="003A2C78">
        <w:rPr>
          <w:rFonts w:asciiTheme="minorBidi" w:hAnsiTheme="minorBidi"/>
          <w:sz w:val="20"/>
          <w:szCs w:val="20"/>
        </w:rPr>
        <w:t xml:space="preserve"> WhatsApp</w:t>
      </w:r>
    </w:p>
    <w:p w14:paraId="1BA3654C" w14:textId="624E73F7" w:rsidR="00F44124" w:rsidRPr="003A2C78" w:rsidRDefault="009D0AD4" w:rsidP="00EC6B41">
      <w:pPr>
        <w:rPr>
          <w:rFonts w:asciiTheme="minorBidi" w:hAnsiTheme="minorBidi"/>
          <w:sz w:val="20"/>
          <w:szCs w:val="20"/>
        </w:rPr>
      </w:pPr>
      <w:r w:rsidRPr="003A2C78">
        <w:rPr>
          <w:rFonts w:asciiTheme="minorBidi" w:hAnsiTheme="minorBidi"/>
          <w:sz w:val="20"/>
          <w:szCs w:val="20"/>
        </w:rPr>
        <w:t>E.g.</w:t>
      </w:r>
      <w:r w:rsidR="00720856" w:rsidRPr="003A2C78">
        <w:rPr>
          <w:rFonts w:asciiTheme="minorBidi" w:hAnsiTheme="minorBidi"/>
          <w:sz w:val="20"/>
          <w:szCs w:val="20"/>
        </w:rPr>
        <w:t xml:space="preserve"> Ask to be involved in/</w:t>
      </w:r>
      <w:r w:rsidR="00EC6B41" w:rsidRPr="003A2C78">
        <w:rPr>
          <w:rFonts w:asciiTheme="minorBidi" w:hAnsiTheme="minorBidi"/>
          <w:sz w:val="20"/>
          <w:szCs w:val="20"/>
        </w:rPr>
        <w:t xml:space="preserve"> Invite</w:t>
      </w:r>
      <w:r w:rsidR="00720856" w:rsidRPr="003A2C78">
        <w:rPr>
          <w:rFonts w:asciiTheme="minorBidi" w:hAnsiTheme="minorBidi"/>
          <w:sz w:val="20"/>
          <w:szCs w:val="20"/>
        </w:rPr>
        <w:t>d</w:t>
      </w:r>
      <w:r w:rsidR="00EC6B41" w:rsidRPr="003A2C78">
        <w:rPr>
          <w:rFonts w:asciiTheme="minorBidi" w:hAnsiTheme="minorBidi"/>
          <w:sz w:val="20"/>
          <w:szCs w:val="20"/>
        </w:rPr>
        <w:t xml:space="preserve"> to Senior leadership</w:t>
      </w:r>
      <w:r w:rsidR="00720856" w:rsidRPr="003A2C78">
        <w:rPr>
          <w:rFonts w:asciiTheme="minorBidi" w:hAnsiTheme="minorBidi"/>
          <w:sz w:val="20"/>
          <w:szCs w:val="20"/>
        </w:rPr>
        <w:t xml:space="preserve"> meetings, </w:t>
      </w:r>
      <w:r w:rsidR="002E4670" w:rsidRPr="003A2C78">
        <w:rPr>
          <w:rFonts w:asciiTheme="minorBidi" w:hAnsiTheme="minorBidi"/>
          <w:sz w:val="20"/>
          <w:szCs w:val="20"/>
        </w:rPr>
        <w:t>trainees’</w:t>
      </w:r>
      <w:r w:rsidR="00720856" w:rsidRPr="003A2C78">
        <w:rPr>
          <w:rFonts w:asciiTheme="minorBidi" w:hAnsiTheme="minorBidi"/>
          <w:sz w:val="20"/>
          <w:szCs w:val="20"/>
        </w:rPr>
        <w:t xml:space="preserve"> meetings, </w:t>
      </w:r>
      <w:r w:rsidR="00D256D7" w:rsidRPr="003A2C78">
        <w:rPr>
          <w:rFonts w:asciiTheme="minorBidi" w:hAnsiTheme="minorBidi"/>
          <w:sz w:val="20"/>
          <w:szCs w:val="20"/>
        </w:rPr>
        <w:t>Resident</w:t>
      </w:r>
      <w:r w:rsidR="00720856" w:rsidRPr="003A2C78">
        <w:rPr>
          <w:rFonts w:asciiTheme="minorBidi" w:hAnsiTheme="minorBidi"/>
          <w:sz w:val="20"/>
          <w:szCs w:val="20"/>
        </w:rPr>
        <w:t xml:space="preserve"> </w:t>
      </w:r>
      <w:r w:rsidR="002E4670" w:rsidRPr="003A2C78">
        <w:rPr>
          <w:rFonts w:asciiTheme="minorBidi" w:hAnsiTheme="minorBidi"/>
          <w:sz w:val="20"/>
          <w:szCs w:val="20"/>
        </w:rPr>
        <w:t>doctors’</w:t>
      </w:r>
      <w:r w:rsidR="00AA2C15" w:rsidRPr="003A2C78">
        <w:rPr>
          <w:rFonts w:asciiTheme="minorBidi" w:hAnsiTheme="minorBidi"/>
          <w:sz w:val="20"/>
          <w:szCs w:val="20"/>
        </w:rPr>
        <w:t xml:space="preserve"> committees, LNC</w:t>
      </w:r>
      <w:r w:rsidR="00EC6B41" w:rsidRPr="003A2C78">
        <w:rPr>
          <w:rFonts w:asciiTheme="minorBidi" w:hAnsiTheme="minorBidi"/>
          <w:sz w:val="20"/>
          <w:szCs w:val="20"/>
        </w:rPr>
        <w:t xml:space="preserve">, Workforce development, </w:t>
      </w:r>
      <w:r w:rsidR="00D256D7" w:rsidRPr="003A2C78">
        <w:rPr>
          <w:rFonts w:asciiTheme="minorBidi" w:hAnsiTheme="minorBidi"/>
          <w:sz w:val="20"/>
          <w:szCs w:val="20"/>
        </w:rPr>
        <w:t>Postgraduate Medical Education Committee.</w:t>
      </w:r>
    </w:p>
    <w:p w14:paraId="38D6FC85" w14:textId="77777777" w:rsidR="00F44124" w:rsidRDefault="00F44124" w:rsidP="003A2C78">
      <w:pPr>
        <w:pStyle w:val="Heading1"/>
        <w:rPr>
          <w:rFonts w:asciiTheme="minorBidi" w:hAnsiTheme="minorBidi" w:cstheme="minorBidi"/>
          <w:b/>
          <w:bCs/>
        </w:rPr>
      </w:pPr>
      <w:bookmarkStart w:id="5" w:name="_Toc203482981"/>
      <w:r w:rsidRPr="003A2C78">
        <w:rPr>
          <w:rFonts w:asciiTheme="minorBidi" w:hAnsiTheme="minorBidi" w:cstheme="minorBidi"/>
          <w:b/>
          <w:bCs/>
        </w:rPr>
        <w:t>Who are you Responsible for?</w:t>
      </w:r>
      <w:bookmarkEnd w:id="5"/>
      <w:r w:rsidRPr="003A2C78">
        <w:rPr>
          <w:rFonts w:asciiTheme="minorBidi" w:hAnsiTheme="minorBidi" w:cstheme="minorBidi"/>
          <w:b/>
          <w:bCs/>
        </w:rPr>
        <w:t xml:space="preserve"> </w:t>
      </w:r>
    </w:p>
    <w:p w14:paraId="101D19F9" w14:textId="77777777" w:rsidR="005E6AAE" w:rsidRPr="005E6AAE" w:rsidRDefault="005E6AAE" w:rsidP="005E6AAE"/>
    <w:p w14:paraId="2CBD7FA8" w14:textId="7AB36061" w:rsidR="00F44124" w:rsidRPr="005E6AAE" w:rsidRDefault="00F44124" w:rsidP="00F44124">
      <w:pPr>
        <w:rPr>
          <w:rFonts w:asciiTheme="minorBidi" w:hAnsiTheme="minorBidi"/>
          <w:sz w:val="20"/>
          <w:szCs w:val="20"/>
        </w:rPr>
      </w:pPr>
      <w:r w:rsidRPr="005E6AAE">
        <w:rPr>
          <w:rFonts w:asciiTheme="minorBidi" w:hAnsiTheme="minorBidi"/>
          <w:sz w:val="20"/>
          <w:szCs w:val="20"/>
        </w:rPr>
        <w:t>You are responsible for</w:t>
      </w:r>
      <w:r w:rsidR="00796B66" w:rsidRPr="005E6AAE">
        <w:rPr>
          <w:rFonts w:asciiTheme="minorBidi" w:hAnsiTheme="minorBidi"/>
          <w:sz w:val="20"/>
          <w:szCs w:val="20"/>
        </w:rPr>
        <w:t xml:space="preserve"> - </w:t>
      </w:r>
      <w:r w:rsidRPr="005E6AAE">
        <w:rPr>
          <w:rFonts w:asciiTheme="minorBidi" w:hAnsiTheme="minorBidi"/>
          <w:sz w:val="20"/>
          <w:szCs w:val="20"/>
        </w:rPr>
        <w:t xml:space="preserve">SAS doctors are Specialist, Speciality doctors and Associate Specialists – </w:t>
      </w:r>
      <w:r w:rsidR="009D0AD4" w:rsidRPr="005E6AAE">
        <w:rPr>
          <w:rFonts w:asciiTheme="minorBidi" w:hAnsiTheme="minorBidi"/>
          <w:sz w:val="20"/>
          <w:szCs w:val="20"/>
        </w:rPr>
        <w:t>i.e.</w:t>
      </w:r>
      <w:r w:rsidRPr="005E6AAE">
        <w:rPr>
          <w:rFonts w:asciiTheme="minorBidi" w:hAnsiTheme="minorBidi"/>
          <w:sz w:val="20"/>
          <w:szCs w:val="20"/>
        </w:rPr>
        <w:t xml:space="preserve"> Doctors on a national contract. </w:t>
      </w:r>
    </w:p>
    <w:p w14:paraId="7CD72D04" w14:textId="77777777" w:rsidR="00F44124" w:rsidRPr="005E6AAE" w:rsidRDefault="00F44124" w:rsidP="00F44124">
      <w:pPr>
        <w:rPr>
          <w:rFonts w:asciiTheme="minorBidi" w:hAnsiTheme="minorBidi"/>
          <w:sz w:val="20"/>
          <w:szCs w:val="20"/>
        </w:rPr>
      </w:pPr>
      <w:r w:rsidRPr="005E6AAE">
        <w:rPr>
          <w:rFonts w:asciiTheme="minorBidi" w:hAnsiTheme="minorBidi"/>
          <w:sz w:val="20"/>
          <w:szCs w:val="20"/>
        </w:rPr>
        <w:t>You do not hold responsibility for</w:t>
      </w:r>
    </w:p>
    <w:p w14:paraId="65E6DC40" w14:textId="30AFE6FF" w:rsidR="00F44124" w:rsidRPr="005E6AAE" w:rsidRDefault="00F44124" w:rsidP="00F44124">
      <w:pPr>
        <w:rPr>
          <w:rFonts w:asciiTheme="minorBidi" w:hAnsiTheme="minorBidi"/>
          <w:sz w:val="20"/>
          <w:szCs w:val="20"/>
        </w:rPr>
      </w:pPr>
      <w:r w:rsidRPr="005E6AAE">
        <w:rPr>
          <w:rFonts w:asciiTheme="minorBidi" w:hAnsiTheme="minorBidi"/>
          <w:sz w:val="20"/>
          <w:szCs w:val="20"/>
        </w:rPr>
        <w:t xml:space="preserve">LED – Locally Employed Doctors </w:t>
      </w:r>
      <w:r w:rsidR="009D0AD4" w:rsidRPr="005E6AAE">
        <w:rPr>
          <w:rFonts w:asciiTheme="minorBidi" w:hAnsiTheme="minorBidi"/>
          <w:sz w:val="20"/>
          <w:szCs w:val="20"/>
        </w:rPr>
        <w:t>e.g.</w:t>
      </w:r>
      <w:r w:rsidRPr="005E6AAE">
        <w:rPr>
          <w:rFonts w:asciiTheme="minorBidi" w:hAnsiTheme="minorBidi"/>
          <w:sz w:val="20"/>
          <w:szCs w:val="20"/>
        </w:rPr>
        <w:t xml:space="preserve"> Clinical fellows, Trust doctors. LED work in a fixed term contract for a shorter </w:t>
      </w:r>
      <w:proofErr w:type="gramStart"/>
      <w:r w:rsidRPr="005E6AAE">
        <w:rPr>
          <w:rFonts w:asciiTheme="minorBidi" w:hAnsiTheme="minorBidi"/>
          <w:sz w:val="20"/>
          <w:szCs w:val="20"/>
        </w:rPr>
        <w:t>period of time</w:t>
      </w:r>
      <w:proofErr w:type="gramEnd"/>
      <w:r w:rsidRPr="005E6AAE">
        <w:rPr>
          <w:rFonts w:asciiTheme="minorBidi" w:hAnsiTheme="minorBidi"/>
          <w:sz w:val="20"/>
          <w:szCs w:val="20"/>
        </w:rPr>
        <w:t xml:space="preserve">.  </w:t>
      </w:r>
      <w:r w:rsidR="00732AE1" w:rsidRPr="005E6AAE">
        <w:rPr>
          <w:rFonts w:asciiTheme="minorBidi" w:hAnsiTheme="minorBidi"/>
          <w:sz w:val="20"/>
          <w:szCs w:val="20"/>
        </w:rPr>
        <w:t>They are not on a national contract</w:t>
      </w:r>
      <w:r w:rsidR="00052707" w:rsidRPr="005E6AAE">
        <w:rPr>
          <w:rFonts w:asciiTheme="minorBidi" w:hAnsiTheme="minorBidi"/>
          <w:sz w:val="20"/>
          <w:szCs w:val="20"/>
        </w:rPr>
        <w:t>. Although SAS doctors and LED doctors overlap there are often significant differences between the objectives and issues for the two g</w:t>
      </w:r>
      <w:r w:rsidR="0086074B" w:rsidRPr="005E6AAE">
        <w:rPr>
          <w:rFonts w:asciiTheme="minorBidi" w:hAnsiTheme="minorBidi"/>
          <w:sz w:val="20"/>
          <w:szCs w:val="20"/>
        </w:rPr>
        <w:t xml:space="preserve">roups. </w:t>
      </w:r>
      <w:r w:rsidRPr="005E6AAE">
        <w:rPr>
          <w:rFonts w:asciiTheme="minorBidi" w:hAnsiTheme="minorBidi"/>
          <w:sz w:val="20"/>
          <w:szCs w:val="20"/>
        </w:rPr>
        <w:t xml:space="preserve"> it is important to be aware of work with LED at your Trust. Many trusts are working towards having a maximum of 2</w:t>
      </w:r>
      <w:r w:rsidR="00732AE1" w:rsidRPr="005E6AAE">
        <w:rPr>
          <w:rFonts w:asciiTheme="minorBidi" w:hAnsiTheme="minorBidi"/>
          <w:sz w:val="20"/>
          <w:szCs w:val="20"/>
        </w:rPr>
        <w:t>-3</w:t>
      </w:r>
      <w:r w:rsidRPr="005E6AAE">
        <w:rPr>
          <w:rFonts w:asciiTheme="minorBidi" w:hAnsiTheme="minorBidi"/>
          <w:sz w:val="20"/>
          <w:szCs w:val="20"/>
        </w:rPr>
        <w:t xml:space="preserve"> years in a LED post before moving onto SAS posts. </w:t>
      </w:r>
    </w:p>
    <w:p w14:paraId="649C6F5F" w14:textId="3873056A" w:rsidR="00F44124" w:rsidRPr="005E6AAE" w:rsidRDefault="002E4670" w:rsidP="00F44124">
      <w:pPr>
        <w:rPr>
          <w:rFonts w:asciiTheme="minorBidi" w:hAnsiTheme="minorBidi"/>
          <w:sz w:val="20"/>
          <w:szCs w:val="20"/>
        </w:rPr>
      </w:pPr>
      <w:r w:rsidRPr="005E6AAE">
        <w:rPr>
          <w:rFonts w:asciiTheme="minorBidi" w:hAnsiTheme="minorBidi"/>
          <w:sz w:val="20"/>
          <w:szCs w:val="20"/>
        </w:rPr>
        <w:t>However,</w:t>
      </w:r>
      <w:r w:rsidR="00F44124" w:rsidRPr="005E6AAE">
        <w:rPr>
          <w:rFonts w:asciiTheme="minorBidi" w:hAnsiTheme="minorBidi"/>
          <w:sz w:val="20"/>
          <w:szCs w:val="20"/>
        </w:rPr>
        <w:t xml:space="preserve"> working alongside LED leads is vital. </w:t>
      </w:r>
    </w:p>
    <w:p w14:paraId="55B5AE2A" w14:textId="097E6374" w:rsidR="002E02E3" w:rsidRPr="005E6AAE" w:rsidRDefault="002E02E3" w:rsidP="00F44124">
      <w:pPr>
        <w:rPr>
          <w:rFonts w:asciiTheme="minorBidi" w:hAnsiTheme="minorBidi"/>
          <w:sz w:val="20"/>
          <w:szCs w:val="20"/>
        </w:rPr>
      </w:pPr>
      <w:r w:rsidRPr="005E6AAE">
        <w:rPr>
          <w:rFonts w:asciiTheme="minorBidi" w:hAnsiTheme="minorBidi"/>
          <w:sz w:val="20"/>
          <w:szCs w:val="20"/>
        </w:rPr>
        <w:t>About 70% of LED and 50% of SAS are International Medical Graduates</w:t>
      </w:r>
    </w:p>
    <w:p w14:paraId="69F64ED1" w14:textId="6B04E4F9" w:rsidR="009A4453" w:rsidRPr="005E6AAE" w:rsidRDefault="009A4453" w:rsidP="00F44124">
      <w:pPr>
        <w:rPr>
          <w:rFonts w:asciiTheme="minorBidi" w:hAnsiTheme="minorBidi"/>
          <w:b/>
          <w:bCs/>
          <w:sz w:val="20"/>
          <w:szCs w:val="20"/>
        </w:rPr>
      </w:pPr>
      <w:r w:rsidRPr="005E6AAE">
        <w:rPr>
          <w:rFonts w:asciiTheme="minorBidi" w:hAnsiTheme="minorBidi"/>
          <w:b/>
          <w:bCs/>
          <w:sz w:val="20"/>
          <w:szCs w:val="20"/>
        </w:rPr>
        <w:t>Maintaining your list</w:t>
      </w:r>
    </w:p>
    <w:p w14:paraId="60696D78" w14:textId="47D9C642" w:rsidR="00F44124" w:rsidRPr="005E6AAE" w:rsidRDefault="00F44124" w:rsidP="00F44124">
      <w:pPr>
        <w:rPr>
          <w:rFonts w:asciiTheme="minorBidi" w:hAnsiTheme="minorBidi"/>
          <w:sz w:val="20"/>
          <w:szCs w:val="20"/>
        </w:rPr>
      </w:pPr>
      <w:r w:rsidRPr="005E6AAE">
        <w:rPr>
          <w:rFonts w:asciiTheme="minorBidi" w:hAnsiTheme="minorBidi"/>
          <w:sz w:val="20"/>
          <w:szCs w:val="20"/>
        </w:rPr>
        <w:t xml:space="preserve">Finding out who you are responsible for is your first step. You should either receive handover or find out from Medical Staffing who is a SAS Doctor at your Trust. A </w:t>
      </w:r>
      <w:r w:rsidRPr="005E6AAE">
        <w:rPr>
          <w:rFonts w:asciiTheme="minorBidi" w:hAnsiTheme="minorBidi"/>
          <w:b/>
          <w:bCs/>
          <w:sz w:val="20"/>
          <w:szCs w:val="20"/>
        </w:rPr>
        <w:t>group email</w:t>
      </w:r>
      <w:r w:rsidRPr="005E6AAE">
        <w:rPr>
          <w:rFonts w:asciiTheme="minorBidi" w:hAnsiTheme="minorBidi"/>
          <w:sz w:val="20"/>
          <w:szCs w:val="20"/>
        </w:rPr>
        <w:t xml:space="preserve"> list can then be built with you as admin.</w:t>
      </w:r>
      <w:r w:rsidR="009A4453" w:rsidRPr="005E6AAE">
        <w:rPr>
          <w:rFonts w:asciiTheme="minorBidi" w:hAnsiTheme="minorBidi"/>
          <w:sz w:val="20"/>
          <w:szCs w:val="20"/>
        </w:rPr>
        <w:t xml:space="preserve"> Check in regularly with leavers and joiners. </w:t>
      </w:r>
    </w:p>
    <w:p w14:paraId="0EEFBF24" w14:textId="2889BB81" w:rsidR="002E02E3" w:rsidRPr="005E6AAE" w:rsidRDefault="002E02E3" w:rsidP="00F44124">
      <w:pPr>
        <w:rPr>
          <w:rFonts w:asciiTheme="minorBidi" w:hAnsiTheme="minorBidi"/>
          <w:sz w:val="20"/>
          <w:szCs w:val="20"/>
        </w:rPr>
      </w:pPr>
      <w:r w:rsidRPr="005E6AAE">
        <w:rPr>
          <w:rFonts w:asciiTheme="minorBidi" w:hAnsiTheme="minorBidi"/>
          <w:sz w:val="20"/>
          <w:szCs w:val="20"/>
        </w:rPr>
        <w:t xml:space="preserve">Many SAS Tutors invite LED to meetings and include them in emails. Although your funding is for the SAS doctors it is recognised that there is an overlap. </w:t>
      </w:r>
    </w:p>
    <w:p w14:paraId="3920C29E" w14:textId="77777777" w:rsidR="00F44124" w:rsidRDefault="00F44124" w:rsidP="00EC6B41"/>
    <w:p w14:paraId="1481A9EC" w14:textId="0A30C88D" w:rsidR="00085469" w:rsidRDefault="00085469">
      <w:r>
        <w:br w:type="page"/>
      </w:r>
    </w:p>
    <w:p w14:paraId="601BCA7F" w14:textId="724D4ED9" w:rsidR="00EC6B41" w:rsidRDefault="00EC6B41" w:rsidP="005E6AAE">
      <w:pPr>
        <w:pStyle w:val="Heading1"/>
        <w:rPr>
          <w:rFonts w:asciiTheme="minorBidi" w:hAnsiTheme="minorBidi" w:cstheme="minorBidi"/>
          <w:b/>
          <w:bCs/>
          <w:color w:val="005EB8"/>
        </w:rPr>
      </w:pPr>
      <w:bookmarkStart w:id="6" w:name="_Toc203482982"/>
      <w:r w:rsidRPr="005E6AAE">
        <w:rPr>
          <w:rFonts w:asciiTheme="minorBidi" w:hAnsiTheme="minorBidi" w:cstheme="minorBidi"/>
          <w:b/>
          <w:bCs/>
          <w:color w:val="005EB8"/>
        </w:rPr>
        <w:lastRenderedPageBreak/>
        <w:t>Finance</w:t>
      </w:r>
      <w:bookmarkEnd w:id="6"/>
    </w:p>
    <w:p w14:paraId="0FDF48BE" w14:textId="77777777" w:rsidR="001D3135" w:rsidRPr="001D3135" w:rsidRDefault="001D3135" w:rsidP="001D3135"/>
    <w:p w14:paraId="6274BE4E" w14:textId="057D1226" w:rsidR="00AA2C15" w:rsidRPr="005E6AAE" w:rsidRDefault="00AA2C15" w:rsidP="00EC6B41">
      <w:pPr>
        <w:rPr>
          <w:rFonts w:asciiTheme="minorBidi" w:hAnsiTheme="minorBidi"/>
          <w:sz w:val="20"/>
          <w:szCs w:val="20"/>
        </w:rPr>
      </w:pPr>
      <w:r w:rsidRPr="005E6AAE">
        <w:rPr>
          <w:rFonts w:asciiTheme="minorBidi" w:hAnsiTheme="minorBidi"/>
          <w:sz w:val="20"/>
          <w:szCs w:val="20"/>
        </w:rPr>
        <w:t>Each Trust receives monies from NHSE-SW to support the development of SAS doctors. Administering an equitable system locally falls on the SAS tutor</w:t>
      </w:r>
      <w:r w:rsidR="006820C3" w:rsidRPr="005E6AAE">
        <w:rPr>
          <w:rFonts w:asciiTheme="minorBidi" w:hAnsiTheme="minorBidi"/>
          <w:sz w:val="20"/>
          <w:szCs w:val="20"/>
        </w:rPr>
        <w:t>.</w:t>
      </w:r>
    </w:p>
    <w:p w14:paraId="6E89131C" w14:textId="62F438AF" w:rsidR="005321E1" w:rsidRPr="005E6AAE" w:rsidRDefault="005321E1" w:rsidP="00EC6B41">
      <w:pPr>
        <w:rPr>
          <w:rFonts w:asciiTheme="minorBidi" w:hAnsiTheme="minorBidi"/>
          <w:color w:val="005EB8"/>
          <w:sz w:val="20"/>
          <w:szCs w:val="20"/>
        </w:rPr>
      </w:pPr>
      <w:hyperlink r:id="rId13" w:history="1">
        <w:r w:rsidRPr="005E6AAE">
          <w:rPr>
            <w:rFonts w:asciiTheme="minorBidi" w:hAnsiTheme="minorBidi"/>
            <w:color w:val="005EB8"/>
            <w:sz w:val="20"/>
            <w:szCs w:val="20"/>
            <w:u w:val="single"/>
          </w:rPr>
          <w:t>SAS professional development funding | NHS Employers</w:t>
        </w:r>
      </w:hyperlink>
    </w:p>
    <w:p w14:paraId="24857E3B" w14:textId="4132F1AE" w:rsidR="00F02E9F" w:rsidRPr="005E6AAE" w:rsidRDefault="00F02E9F" w:rsidP="00EC6B41">
      <w:pPr>
        <w:rPr>
          <w:rFonts w:asciiTheme="minorBidi" w:hAnsiTheme="minorBidi"/>
          <w:sz w:val="20"/>
          <w:szCs w:val="20"/>
        </w:rPr>
      </w:pPr>
      <w:r w:rsidRPr="005E6AAE">
        <w:rPr>
          <w:rFonts w:asciiTheme="minorBidi" w:hAnsiTheme="minorBidi"/>
          <w:sz w:val="20"/>
          <w:szCs w:val="20"/>
        </w:rPr>
        <w:t xml:space="preserve">The SAS development </w:t>
      </w:r>
      <w:r w:rsidR="005321E1" w:rsidRPr="005E6AAE">
        <w:rPr>
          <w:rFonts w:asciiTheme="minorBidi" w:hAnsiTheme="minorBidi"/>
          <w:sz w:val="20"/>
          <w:szCs w:val="20"/>
        </w:rPr>
        <w:t>funding</w:t>
      </w:r>
      <w:r w:rsidRPr="005E6AAE">
        <w:rPr>
          <w:rFonts w:asciiTheme="minorBidi" w:hAnsiTheme="minorBidi"/>
          <w:sz w:val="20"/>
          <w:szCs w:val="20"/>
        </w:rPr>
        <w:t xml:space="preserve"> pays for </w:t>
      </w:r>
    </w:p>
    <w:p w14:paraId="0398BFE1" w14:textId="5A9F048E" w:rsidR="00F02E9F" w:rsidRPr="005E6AAE" w:rsidRDefault="00F02E9F" w:rsidP="006C1B0C">
      <w:pPr>
        <w:pStyle w:val="ListParagraph"/>
        <w:numPr>
          <w:ilvl w:val="0"/>
          <w:numId w:val="20"/>
        </w:numPr>
        <w:rPr>
          <w:rFonts w:asciiTheme="minorBidi" w:hAnsiTheme="minorBidi"/>
          <w:sz w:val="20"/>
          <w:szCs w:val="20"/>
        </w:rPr>
      </w:pPr>
      <w:r w:rsidRPr="005E6AAE">
        <w:rPr>
          <w:rFonts w:asciiTheme="minorBidi" w:hAnsiTheme="minorBidi"/>
          <w:sz w:val="20"/>
          <w:szCs w:val="20"/>
        </w:rPr>
        <w:t>SAS tutor Salary</w:t>
      </w:r>
    </w:p>
    <w:p w14:paraId="13258685" w14:textId="7AC4DC7A" w:rsidR="00F02E9F" w:rsidRPr="005E6AAE" w:rsidRDefault="00007D2E" w:rsidP="006C1B0C">
      <w:pPr>
        <w:pStyle w:val="ListParagraph"/>
        <w:numPr>
          <w:ilvl w:val="0"/>
          <w:numId w:val="20"/>
        </w:numPr>
        <w:rPr>
          <w:rFonts w:asciiTheme="minorBidi" w:hAnsiTheme="minorBidi"/>
          <w:sz w:val="20"/>
          <w:szCs w:val="20"/>
        </w:rPr>
      </w:pPr>
      <w:r w:rsidRPr="005E6AAE">
        <w:rPr>
          <w:rFonts w:asciiTheme="minorBidi" w:hAnsiTheme="minorBidi"/>
          <w:sz w:val="20"/>
          <w:szCs w:val="20"/>
        </w:rPr>
        <w:t xml:space="preserve">Generic </w:t>
      </w:r>
      <w:r w:rsidR="00795BEB" w:rsidRPr="005E6AAE">
        <w:rPr>
          <w:rFonts w:asciiTheme="minorBidi" w:hAnsiTheme="minorBidi"/>
          <w:sz w:val="20"/>
          <w:szCs w:val="20"/>
        </w:rPr>
        <w:t xml:space="preserve">/ collective </w:t>
      </w:r>
      <w:r w:rsidRPr="005E6AAE">
        <w:rPr>
          <w:rFonts w:asciiTheme="minorBidi" w:hAnsiTheme="minorBidi"/>
          <w:sz w:val="20"/>
          <w:szCs w:val="20"/>
        </w:rPr>
        <w:t xml:space="preserve">development days / meetings for all SAS doctors/ dentist at the trust </w:t>
      </w:r>
    </w:p>
    <w:p w14:paraId="3F963E75" w14:textId="47425B93" w:rsidR="005E6AAE" w:rsidRDefault="00BC09A7" w:rsidP="005E6AAE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5E6AAE"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91440" distB="91440" distL="114300" distR="114300" simplePos="0" relativeHeight="251658241" behindDoc="0" locked="0" layoutInCell="1" allowOverlap="1" wp14:anchorId="07EE72AA" wp14:editId="69FF3A38">
                <wp:simplePos x="0" y="0"/>
                <wp:positionH relativeFrom="margin">
                  <wp:align>center</wp:align>
                </wp:positionH>
                <wp:positionV relativeFrom="paragraph">
                  <wp:posOffset>415982</wp:posOffset>
                </wp:positionV>
                <wp:extent cx="347472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DE484" w14:textId="36F5CB67" w:rsidR="00EE3AF8" w:rsidRPr="001D3135" w:rsidRDefault="00EE3AF8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rFonts w:asciiTheme="minorBidi" w:hAnsiTheme="minorBidi"/>
                                <w:i/>
                                <w:iCs/>
                                <w:color w:val="005EB8"/>
                                <w:sz w:val="20"/>
                                <w:szCs w:val="20"/>
                              </w:rPr>
                            </w:pPr>
                            <w:r w:rsidRPr="001D3135">
                              <w:rPr>
                                <w:rFonts w:asciiTheme="minorBidi" w:hAnsiTheme="minorBidi"/>
                                <w:i/>
                                <w:iCs/>
                                <w:color w:val="005EB8"/>
                                <w:sz w:val="20"/>
                                <w:szCs w:val="20"/>
                              </w:rPr>
                              <w:t>The funding will be used to support specialty doctors and specialists, to enable them to deliver high-quality care for patients, to promote improvements in services, and to help create a collaborative, inclusive and learning-focused culture and work environment.</w:t>
                            </w:r>
                          </w:p>
                          <w:p w14:paraId="179BBA9B" w14:textId="77777777" w:rsidR="00420645" w:rsidRPr="001D3135" w:rsidRDefault="00420645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rFonts w:asciiTheme="minorBidi" w:hAnsiTheme="minorBidi"/>
                                <w:i/>
                                <w:iCs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  <w:p w14:paraId="13062CED" w14:textId="3F6ACBA9" w:rsidR="008D4845" w:rsidRPr="001D3135" w:rsidRDefault="008D4845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rFonts w:asciiTheme="minorBidi" w:hAnsiTheme="minorBidi"/>
                                <w:i/>
                                <w:iCs/>
                                <w:color w:val="003087"/>
                                <w:sz w:val="20"/>
                                <w:szCs w:val="18"/>
                              </w:rPr>
                            </w:pPr>
                            <w:r w:rsidRPr="001D3135">
                              <w:rPr>
                                <w:rFonts w:asciiTheme="minorBidi" w:hAnsiTheme="minorBidi"/>
                                <w:i/>
                                <w:iCs/>
                                <w:color w:val="003087"/>
                                <w:sz w:val="20"/>
                                <w:szCs w:val="20"/>
                              </w:rPr>
                              <w:t xml:space="preserve">NHS Employers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EE72AA" id="_x0000_s1035" type="#_x0000_t202" style="position:absolute;left:0;text-align:left;margin-left:0;margin-top:32.75pt;width:273.6pt;height:110.55pt;z-index:251658241;visibility:visible;mso-wrap-style:square;mso-width-percent:585;mso-height-percent:200;mso-wrap-distance-left:9pt;mso-wrap-distance-top:7.2pt;mso-wrap-distance-right:9pt;mso-wrap-distance-bottom:7.2pt;mso-position-horizontal:center;mso-position-horizontal-relative:margin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" filled="f" stroked="f">
                <v:textbox style="mso-fit-shape-to-text:t">
                  <w:txbxContent>
                    <w:p w14:paraId="78FDE484" w14:textId="36F5CB67" w:rsidR="00EE3AF8" w:rsidRPr="001D3135" w:rsidRDefault="00EE3AF8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rFonts w:asciiTheme="minorBidi" w:hAnsiTheme="minorBidi"/>
                          <w:i/>
                          <w:iCs/>
                          <w:color w:val="005EB8"/>
                          <w:sz w:val="20"/>
                          <w:szCs w:val="20"/>
                        </w:rPr>
                      </w:pPr>
                      <w:r w:rsidRPr="001D3135">
                        <w:rPr>
                          <w:rFonts w:asciiTheme="minorBidi" w:hAnsiTheme="minorBidi"/>
                          <w:i/>
                          <w:iCs/>
                          <w:color w:val="005EB8"/>
                          <w:sz w:val="20"/>
                          <w:szCs w:val="20"/>
                        </w:rPr>
                        <w:t>The funding will be used to support specialty doctors and specialists, to enable them to deliver high-quality care for patients, to promote improvements in services, and to help create a collaborative, inclusive and learning-focused culture and work environment.</w:t>
                      </w:r>
                    </w:p>
                    <w:p w14:paraId="179BBA9B" w14:textId="77777777" w:rsidR="00420645" w:rsidRPr="001D3135" w:rsidRDefault="00420645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rFonts w:asciiTheme="minorBidi" w:hAnsiTheme="minorBidi"/>
                          <w:i/>
                          <w:iCs/>
                          <w:color w:val="005EB8"/>
                          <w:sz w:val="20"/>
                          <w:szCs w:val="20"/>
                        </w:rPr>
                      </w:pPr>
                    </w:p>
                    <w:p w14:paraId="13062CED" w14:textId="3F6ACBA9" w:rsidR="008D4845" w:rsidRPr="001D3135" w:rsidRDefault="008D4845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rFonts w:asciiTheme="minorBidi" w:hAnsiTheme="minorBidi"/>
                          <w:i/>
                          <w:iCs/>
                          <w:color w:val="003087"/>
                          <w:sz w:val="20"/>
                          <w:szCs w:val="18"/>
                        </w:rPr>
                      </w:pPr>
                      <w:r w:rsidRPr="001D3135">
                        <w:rPr>
                          <w:rFonts w:asciiTheme="minorBidi" w:hAnsiTheme="minorBidi"/>
                          <w:i/>
                          <w:iCs/>
                          <w:color w:val="003087"/>
                          <w:sz w:val="20"/>
                          <w:szCs w:val="20"/>
                        </w:rPr>
                        <w:t xml:space="preserve">NHS Employers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1B0C" w:rsidRPr="005E6AAE">
        <w:rPr>
          <w:rFonts w:asciiTheme="minorBidi" w:hAnsiTheme="minorBidi"/>
          <w:sz w:val="20"/>
          <w:szCs w:val="20"/>
        </w:rPr>
        <w:t xml:space="preserve">Some top up of SAS doctors </w:t>
      </w:r>
      <w:r w:rsidR="00795BEB" w:rsidRPr="005E6AAE">
        <w:rPr>
          <w:rFonts w:asciiTheme="minorBidi" w:hAnsiTheme="minorBidi"/>
          <w:sz w:val="20"/>
          <w:szCs w:val="20"/>
        </w:rPr>
        <w:t xml:space="preserve">individual </w:t>
      </w:r>
      <w:r w:rsidR="006C1B0C" w:rsidRPr="005E6AAE">
        <w:rPr>
          <w:rFonts w:asciiTheme="minorBidi" w:hAnsiTheme="minorBidi"/>
          <w:sz w:val="20"/>
          <w:szCs w:val="20"/>
        </w:rPr>
        <w:t>study leave OR bursary payments.</w:t>
      </w:r>
      <w:r w:rsidR="006C1B0C" w:rsidRPr="005E6AAE">
        <w:rPr>
          <w:sz w:val="20"/>
          <w:szCs w:val="20"/>
        </w:rPr>
        <w:t xml:space="preserve"> </w:t>
      </w:r>
    </w:p>
    <w:p w14:paraId="061D69E4" w14:textId="77777777" w:rsidR="00007D2E" w:rsidRDefault="00007D2E" w:rsidP="001D3135">
      <w:pPr>
        <w:pStyle w:val="ListParagraph"/>
        <w:rPr>
          <w:sz w:val="20"/>
          <w:szCs w:val="20"/>
        </w:rPr>
      </w:pPr>
    </w:p>
    <w:p w14:paraId="66D0182A" w14:textId="77777777" w:rsidR="001D3135" w:rsidRPr="001D3135" w:rsidRDefault="001D3135" w:rsidP="001D3135">
      <w:pPr>
        <w:pStyle w:val="ListParagraph"/>
        <w:rPr>
          <w:sz w:val="20"/>
          <w:szCs w:val="20"/>
        </w:rPr>
      </w:pPr>
    </w:p>
    <w:p w14:paraId="7AC2F8C7" w14:textId="5E9ACA39" w:rsidR="00AA2C15" w:rsidRPr="001D3135" w:rsidRDefault="00605327" w:rsidP="00AA2C15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 w:rsidRPr="001D3135">
        <w:rPr>
          <w:rFonts w:asciiTheme="minorBidi" w:hAnsiTheme="minorBidi"/>
          <w:sz w:val="20"/>
          <w:szCs w:val="20"/>
        </w:rPr>
        <w:t>Understand funding stream and where locally this is kept and administered</w:t>
      </w:r>
      <w:r w:rsidR="00EA7670" w:rsidRPr="001D3135">
        <w:rPr>
          <w:rFonts w:asciiTheme="minorBidi" w:hAnsiTheme="minorBidi"/>
          <w:sz w:val="20"/>
          <w:szCs w:val="20"/>
        </w:rPr>
        <w:t>.</w:t>
      </w:r>
      <w:r w:rsidRPr="001D3135">
        <w:rPr>
          <w:rFonts w:asciiTheme="minorBidi" w:hAnsiTheme="minorBidi"/>
          <w:sz w:val="20"/>
          <w:szCs w:val="20"/>
        </w:rPr>
        <w:t xml:space="preserve"> Some SAS tutors have access to spreadsheets. </w:t>
      </w:r>
    </w:p>
    <w:p w14:paraId="2612EEE3" w14:textId="3B0526AC" w:rsidR="00AA2C15" w:rsidRPr="001D3135" w:rsidRDefault="00AA2C15" w:rsidP="00AA2C15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 w:rsidRPr="001D3135">
        <w:rPr>
          <w:rFonts w:asciiTheme="minorBidi" w:hAnsiTheme="minorBidi"/>
          <w:sz w:val="20"/>
          <w:szCs w:val="20"/>
        </w:rPr>
        <w:t xml:space="preserve">Ensure only SAS doctors can </w:t>
      </w:r>
      <w:r w:rsidR="007510E2" w:rsidRPr="001D3135">
        <w:rPr>
          <w:rFonts w:asciiTheme="minorBidi" w:hAnsiTheme="minorBidi"/>
          <w:sz w:val="20"/>
          <w:szCs w:val="20"/>
        </w:rPr>
        <w:t xml:space="preserve">apply for funds. </w:t>
      </w:r>
      <w:r w:rsidR="00F02186" w:rsidRPr="001D3135">
        <w:rPr>
          <w:rFonts w:asciiTheme="minorBidi" w:hAnsiTheme="minorBidi"/>
          <w:sz w:val="20"/>
          <w:szCs w:val="20"/>
        </w:rPr>
        <w:t xml:space="preserve">It may be that there are secondary positive impacts for other groups </w:t>
      </w:r>
      <w:r w:rsidR="009D0AD4" w:rsidRPr="001D3135">
        <w:rPr>
          <w:rFonts w:asciiTheme="minorBidi" w:hAnsiTheme="minorBidi"/>
          <w:sz w:val="20"/>
          <w:szCs w:val="20"/>
        </w:rPr>
        <w:t>e.g.</w:t>
      </w:r>
      <w:r w:rsidR="00F02186" w:rsidRPr="001D3135">
        <w:rPr>
          <w:rFonts w:asciiTheme="minorBidi" w:hAnsiTheme="minorBidi"/>
          <w:sz w:val="20"/>
          <w:szCs w:val="20"/>
        </w:rPr>
        <w:t xml:space="preserve"> Doctors in training, consultants, LED.</w:t>
      </w:r>
      <w:r w:rsidR="00CF1F32" w:rsidRPr="001D3135">
        <w:rPr>
          <w:rFonts w:asciiTheme="minorBidi" w:hAnsiTheme="minorBidi"/>
          <w:sz w:val="20"/>
          <w:szCs w:val="20"/>
        </w:rPr>
        <w:t xml:space="preserve"> </w:t>
      </w:r>
      <w:r w:rsidR="002E4670" w:rsidRPr="001D3135">
        <w:rPr>
          <w:rFonts w:asciiTheme="minorBidi" w:hAnsiTheme="minorBidi"/>
          <w:sz w:val="20"/>
          <w:szCs w:val="20"/>
        </w:rPr>
        <w:t>However,</w:t>
      </w:r>
      <w:r w:rsidR="00CF1F32" w:rsidRPr="001D3135">
        <w:rPr>
          <w:rFonts w:asciiTheme="minorBidi" w:hAnsiTheme="minorBidi"/>
          <w:sz w:val="20"/>
          <w:szCs w:val="20"/>
        </w:rPr>
        <w:t xml:space="preserve"> the funding stream is for SAS doctors so regional SAS </w:t>
      </w:r>
      <w:r w:rsidR="008D554A" w:rsidRPr="001D3135">
        <w:rPr>
          <w:rFonts w:asciiTheme="minorBidi" w:hAnsiTheme="minorBidi"/>
          <w:sz w:val="20"/>
          <w:szCs w:val="20"/>
        </w:rPr>
        <w:t xml:space="preserve">doctors may also benefit. </w:t>
      </w:r>
      <w:r w:rsidR="00E41868" w:rsidRPr="001D3135">
        <w:rPr>
          <w:rFonts w:asciiTheme="minorBidi" w:hAnsiTheme="minorBidi"/>
          <w:sz w:val="20"/>
          <w:szCs w:val="20"/>
        </w:rPr>
        <w:t>E.g.</w:t>
      </w:r>
      <w:r w:rsidR="00714C66" w:rsidRPr="001D3135">
        <w:rPr>
          <w:rFonts w:asciiTheme="minorBidi" w:hAnsiTheme="minorBidi"/>
          <w:sz w:val="20"/>
          <w:szCs w:val="20"/>
        </w:rPr>
        <w:t xml:space="preserve"> If you put on a study day and cannot fill it locally ask SAS doctors from the region. </w:t>
      </w:r>
    </w:p>
    <w:p w14:paraId="6B17A376" w14:textId="372BD617" w:rsidR="00AA2C15" w:rsidRPr="001D3135" w:rsidRDefault="00AA2C15" w:rsidP="00AA2C15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 w:rsidRPr="001D3135">
        <w:rPr>
          <w:rFonts w:asciiTheme="minorBidi" w:hAnsiTheme="minorBidi"/>
          <w:sz w:val="20"/>
          <w:szCs w:val="20"/>
        </w:rPr>
        <w:t>Equitable spread of funds amongst the SAS group</w:t>
      </w:r>
      <w:r w:rsidR="008D554A" w:rsidRPr="001D3135">
        <w:rPr>
          <w:rFonts w:asciiTheme="minorBidi" w:hAnsiTheme="minorBidi"/>
          <w:sz w:val="20"/>
          <w:szCs w:val="20"/>
        </w:rPr>
        <w:t>.</w:t>
      </w:r>
      <w:r w:rsidRPr="001D3135">
        <w:rPr>
          <w:rFonts w:asciiTheme="minorBidi" w:hAnsiTheme="minorBidi"/>
          <w:sz w:val="20"/>
          <w:szCs w:val="20"/>
        </w:rPr>
        <w:t xml:space="preserve"> </w:t>
      </w:r>
    </w:p>
    <w:p w14:paraId="62FEEA56" w14:textId="13521BD3" w:rsidR="00F90051" w:rsidRPr="001D3135" w:rsidRDefault="00F90051" w:rsidP="00AA2C15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 w:rsidRPr="001D3135">
        <w:rPr>
          <w:rFonts w:asciiTheme="minorBidi" w:hAnsiTheme="minorBidi"/>
          <w:sz w:val="20"/>
          <w:szCs w:val="20"/>
        </w:rPr>
        <w:t xml:space="preserve">Consider ALL development and education needs – </w:t>
      </w:r>
      <w:r w:rsidR="00F02186" w:rsidRPr="001D3135">
        <w:rPr>
          <w:rFonts w:asciiTheme="minorBidi" w:hAnsiTheme="minorBidi"/>
          <w:sz w:val="20"/>
          <w:szCs w:val="20"/>
        </w:rPr>
        <w:t xml:space="preserve">Portfolio pathway (CESR), </w:t>
      </w:r>
      <w:r w:rsidR="00033188" w:rsidRPr="001D3135">
        <w:rPr>
          <w:rFonts w:asciiTheme="minorBidi" w:hAnsiTheme="minorBidi"/>
          <w:sz w:val="20"/>
          <w:szCs w:val="20"/>
        </w:rPr>
        <w:t>Specialist</w:t>
      </w:r>
      <w:r w:rsidR="00F02186" w:rsidRPr="001D3135">
        <w:rPr>
          <w:rFonts w:asciiTheme="minorBidi" w:hAnsiTheme="minorBidi"/>
          <w:sz w:val="20"/>
          <w:szCs w:val="20"/>
        </w:rPr>
        <w:t xml:space="preserve">, development of a niche, SAS doctors as Educationalists, SAS doctors in research, SAS doctors </w:t>
      </w:r>
      <w:proofErr w:type="spellStart"/>
      <w:r w:rsidR="00F02186" w:rsidRPr="001D3135">
        <w:rPr>
          <w:rFonts w:asciiTheme="minorBidi" w:hAnsiTheme="minorBidi"/>
          <w:sz w:val="20"/>
          <w:szCs w:val="20"/>
        </w:rPr>
        <w:t>Ieadership</w:t>
      </w:r>
      <w:proofErr w:type="spellEnd"/>
      <w:r w:rsidR="00F02186" w:rsidRPr="001D3135">
        <w:rPr>
          <w:rFonts w:asciiTheme="minorBidi" w:hAnsiTheme="minorBidi"/>
          <w:sz w:val="20"/>
          <w:szCs w:val="20"/>
        </w:rPr>
        <w:t xml:space="preserve">. </w:t>
      </w:r>
    </w:p>
    <w:p w14:paraId="45CD607B" w14:textId="21FDEF44" w:rsidR="0027455D" w:rsidRPr="001D3135" w:rsidRDefault="0027455D" w:rsidP="00AA2C15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 w:rsidRPr="001D3135">
        <w:rPr>
          <w:rFonts w:asciiTheme="minorBidi" w:hAnsiTheme="minorBidi"/>
          <w:sz w:val="20"/>
          <w:szCs w:val="20"/>
        </w:rPr>
        <w:t xml:space="preserve">Normal trust study leave budget must be spent before SAS development funding. </w:t>
      </w:r>
    </w:p>
    <w:p w14:paraId="20AD051E" w14:textId="2B2D75BC" w:rsidR="00AC7667" w:rsidRPr="001D3135" w:rsidRDefault="00AC7667" w:rsidP="00AA2C15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 w:rsidRPr="001D3135">
        <w:rPr>
          <w:rFonts w:asciiTheme="minorBidi" w:hAnsiTheme="minorBidi"/>
          <w:sz w:val="20"/>
          <w:szCs w:val="20"/>
        </w:rPr>
        <w:t>Funding and time for statutory and mandatory training is an LEP/employer responsibility and does not come from the study budget</w:t>
      </w:r>
    </w:p>
    <w:p w14:paraId="4428532A" w14:textId="1EC75C4B" w:rsidR="008F03DA" w:rsidRPr="001D3135" w:rsidRDefault="008F03DA" w:rsidP="00AA2C15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 w:rsidRPr="001D3135">
        <w:rPr>
          <w:rFonts w:asciiTheme="minorBidi" w:hAnsiTheme="minorBidi"/>
          <w:sz w:val="20"/>
          <w:szCs w:val="20"/>
        </w:rPr>
        <w:t xml:space="preserve">Consider in advance what it is reasonable to </w:t>
      </w:r>
      <w:r w:rsidR="00813AD4" w:rsidRPr="001D3135">
        <w:rPr>
          <w:rFonts w:asciiTheme="minorBidi" w:hAnsiTheme="minorBidi"/>
          <w:sz w:val="20"/>
          <w:szCs w:val="20"/>
        </w:rPr>
        <w:t xml:space="preserve">apply monies for </w:t>
      </w:r>
      <w:r w:rsidR="00E41868" w:rsidRPr="001D3135">
        <w:rPr>
          <w:rFonts w:asciiTheme="minorBidi" w:hAnsiTheme="minorBidi"/>
          <w:sz w:val="20"/>
          <w:szCs w:val="20"/>
        </w:rPr>
        <w:t>e.g.</w:t>
      </w:r>
      <w:r w:rsidR="00813AD4" w:rsidRPr="001D3135">
        <w:rPr>
          <w:rFonts w:asciiTheme="minorBidi" w:hAnsiTheme="minorBidi"/>
          <w:sz w:val="20"/>
          <w:szCs w:val="20"/>
        </w:rPr>
        <w:t xml:space="preserve"> </w:t>
      </w:r>
    </w:p>
    <w:p w14:paraId="1DED40A7" w14:textId="5C7DE828" w:rsidR="00813AD4" w:rsidRPr="001D3135" w:rsidRDefault="00813AD4" w:rsidP="00227265">
      <w:pPr>
        <w:pStyle w:val="ListParagraph"/>
        <w:numPr>
          <w:ilvl w:val="1"/>
          <w:numId w:val="2"/>
        </w:numPr>
        <w:rPr>
          <w:rFonts w:asciiTheme="minorBidi" w:hAnsiTheme="minorBidi"/>
          <w:sz w:val="20"/>
          <w:szCs w:val="20"/>
        </w:rPr>
      </w:pPr>
      <w:r w:rsidRPr="001D3135">
        <w:rPr>
          <w:rFonts w:asciiTheme="minorBidi" w:hAnsiTheme="minorBidi"/>
          <w:sz w:val="20"/>
          <w:szCs w:val="20"/>
        </w:rPr>
        <w:t xml:space="preserve">Not for capital spend </w:t>
      </w:r>
      <w:r w:rsidR="00E41868" w:rsidRPr="001D3135">
        <w:rPr>
          <w:rFonts w:asciiTheme="minorBidi" w:hAnsiTheme="minorBidi"/>
          <w:sz w:val="20"/>
          <w:szCs w:val="20"/>
        </w:rPr>
        <w:t>e.g.</w:t>
      </w:r>
      <w:r w:rsidRPr="001D3135">
        <w:rPr>
          <w:rFonts w:asciiTheme="minorBidi" w:hAnsiTheme="minorBidi"/>
          <w:sz w:val="20"/>
          <w:szCs w:val="20"/>
        </w:rPr>
        <w:t xml:space="preserve"> laptops</w:t>
      </w:r>
    </w:p>
    <w:p w14:paraId="2ECC1756" w14:textId="49C2C7A0" w:rsidR="007E436D" w:rsidRPr="001D3135" w:rsidRDefault="007E436D" w:rsidP="00813AD4">
      <w:pPr>
        <w:pStyle w:val="ListParagraph"/>
        <w:numPr>
          <w:ilvl w:val="1"/>
          <w:numId w:val="2"/>
        </w:numPr>
        <w:rPr>
          <w:rFonts w:asciiTheme="minorBidi" w:hAnsiTheme="minorBidi"/>
          <w:sz w:val="20"/>
          <w:szCs w:val="20"/>
        </w:rPr>
      </w:pPr>
      <w:r w:rsidRPr="001D3135">
        <w:rPr>
          <w:rFonts w:asciiTheme="minorBidi" w:hAnsiTheme="minorBidi"/>
          <w:sz w:val="20"/>
          <w:szCs w:val="20"/>
        </w:rPr>
        <w:t>Must be for SAS doctors.</w:t>
      </w:r>
    </w:p>
    <w:p w14:paraId="78DEEA19" w14:textId="5CF17B6C" w:rsidR="009F4902" w:rsidRPr="001D3135" w:rsidRDefault="009F4902" w:rsidP="00813AD4">
      <w:pPr>
        <w:pStyle w:val="ListParagraph"/>
        <w:numPr>
          <w:ilvl w:val="1"/>
          <w:numId w:val="2"/>
        </w:numPr>
        <w:rPr>
          <w:rFonts w:asciiTheme="minorBidi" w:hAnsiTheme="minorBidi"/>
          <w:sz w:val="20"/>
          <w:szCs w:val="20"/>
        </w:rPr>
      </w:pPr>
      <w:r w:rsidRPr="001D3135">
        <w:rPr>
          <w:rFonts w:asciiTheme="minorBidi" w:hAnsiTheme="minorBidi"/>
          <w:sz w:val="20"/>
          <w:szCs w:val="20"/>
        </w:rPr>
        <w:t>Not to be used as an alternative to the Trust providing appropriate study leave</w:t>
      </w:r>
    </w:p>
    <w:p w14:paraId="5C0D1383" w14:textId="24B94E26" w:rsidR="00200163" w:rsidRPr="001D3135" w:rsidRDefault="00200163" w:rsidP="00813AD4">
      <w:pPr>
        <w:pStyle w:val="ListParagraph"/>
        <w:numPr>
          <w:ilvl w:val="1"/>
          <w:numId w:val="2"/>
        </w:numPr>
        <w:rPr>
          <w:rFonts w:asciiTheme="minorBidi" w:hAnsiTheme="minorBidi"/>
          <w:sz w:val="20"/>
          <w:szCs w:val="20"/>
        </w:rPr>
      </w:pPr>
      <w:r w:rsidRPr="001D3135">
        <w:rPr>
          <w:rFonts w:asciiTheme="minorBidi" w:hAnsiTheme="minorBidi"/>
          <w:sz w:val="20"/>
          <w:szCs w:val="20"/>
        </w:rPr>
        <w:t>Not for exams</w:t>
      </w:r>
      <w:r w:rsidR="00E829F5" w:rsidRPr="001D3135">
        <w:rPr>
          <w:rFonts w:asciiTheme="minorBidi" w:hAnsiTheme="minorBidi"/>
          <w:sz w:val="20"/>
          <w:szCs w:val="20"/>
        </w:rPr>
        <w:t xml:space="preserve"> or Portfolio pathway fees</w:t>
      </w:r>
    </w:p>
    <w:p w14:paraId="03795814" w14:textId="2123CD44" w:rsidR="00E829F5" w:rsidRPr="001D3135" w:rsidRDefault="00373FD7" w:rsidP="00813AD4">
      <w:pPr>
        <w:pStyle w:val="ListParagraph"/>
        <w:numPr>
          <w:ilvl w:val="1"/>
          <w:numId w:val="2"/>
        </w:numPr>
        <w:rPr>
          <w:rFonts w:asciiTheme="minorBidi" w:hAnsiTheme="minorBidi"/>
          <w:sz w:val="20"/>
          <w:szCs w:val="20"/>
        </w:rPr>
      </w:pPr>
      <w:r w:rsidRPr="001D3135">
        <w:rPr>
          <w:rFonts w:asciiTheme="minorBidi" w:hAnsiTheme="minorBidi"/>
          <w:sz w:val="20"/>
          <w:szCs w:val="20"/>
        </w:rPr>
        <w:t xml:space="preserve">In line with National guidelines </w:t>
      </w:r>
      <w:hyperlink r:id="rId14" w:history="1">
        <w:r w:rsidR="009131B0" w:rsidRPr="00762373">
          <w:rPr>
            <w:rFonts w:asciiTheme="minorBidi" w:hAnsiTheme="minorBidi"/>
            <w:color w:val="005EB8"/>
            <w:sz w:val="20"/>
            <w:szCs w:val="20"/>
            <w:u w:val="single"/>
          </w:rPr>
          <w:t>NHSE SL Overarching Document Updated 2024.pdf</w:t>
        </w:r>
      </w:hyperlink>
    </w:p>
    <w:p w14:paraId="1DC538D5" w14:textId="77777777" w:rsidR="00F02E9F" w:rsidRPr="001D3135" w:rsidRDefault="00F02E9F" w:rsidP="00F02E9F">
      <w:pPr>
        <w:pStyle w:val="ListParagraph"/>
        <w:ind w:left="1440"/>
        <w:rPr>
          <w:rFonts w:asciiTheme="minorBidi" w:hAnsiTheme="minorBidi"/>
          <w:sz w:val="20"/>
          <w:szCs w:val="20"/>
        </w:rPr>
      </w:pPr>
    </w:p>
    <w:p w14:paraId="1FF70D4F" w14:textId="522A0C78" w:rsidR="007E436D" w:rsidRPr="001D3135" w:rsidRDefault="007E436D" w:rsidP="007E436D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 w:rsidRPr="001D3135">
        <w:rPr>
          <w:rFonts w:asciiTheme="minorBidi" w:hAnsiTheme="minorBidi"/>
          <w:sz w:val="20"/>
          <w:szCs w:val="20"/>
        </w:rPr>
        <w:t xml:space="preserve">Accountability </w:t>
      </w:r>
      <w:r w:rsidR="006019AC" w:rsidRPr="001D3135">
        <w:rPr>
          <w:rFonts w:asciiTheme="minorBidi" w:hAnsiTheme="minorBidi"/>
          <w:sz w:val="20"/>
          <w:szCs w:val="20"/>
        </w:rPr>
        <w:t xml:space="preserve">of spending </w:t>
      </w:r>
      <w:r w:rsidRPr="001D3135">
        <w:rPr>
          <w:rFonts w:asciiTheme="minorBidi" w:hAnsiTheme="minorBidi"/>
          <w:sz w:val="20"/>
          <w:szCs w:val="20"/>
        </w:rPr>
        <w:t>is important</w:t>
      </w:r>
      <w:r w:rsidR="007510E2" w:rsidRPr="001D3135">
        <w:rPr>
          <w:rFonts w:asciiTheme="minorBidi" w:hAnsiTheme="minorBidi"/>
          <w:sz w:val="20"/>
          <w:szCs w:val="20"/>
        </w:rPr>
        <w:t xml:space="preserve">. This means both keeping track of what is spent and what </w:t>
      </w:r>
      <w:r w:rsidR="00F90051" w:rsidRPr="001D3135">
        <w:rPr>
          <w:rFonts w:asciiTheme="minorBidi" w:hAnsiTheme="minorBidi"/>
          <w:sz w:val="20"/>
          <w:szCs w:val="20"/>
        </w:rPr>
        <w:t xml:space="preserve">the outcomes are – </w:t>
      </w:r>
      <w:r w:rsidR="00E41868" w:rsidRPr="001D3135">
        <w:rPr>
          <w:rFonts w:asciiTheme="minorBidi" w:hAnsiTheme="minorBidi"/>
          <w:sz w:val="20"/>
          <w:szCs w:val="20"/>
        </w:rPr>
        <w:t>e.g.</w:t>
      </w:r>
      <w:r w:rsidR="00F90051" w:rsidRPr="001D3135">
        <w:rPr>
          <w:rFonts w:asciiTheme="minorBidi" w:hAnsiTheme="minorBidi"/>
          <w:sz w:val="20"/>
          <w:szCs w:val="20"/>
        </w:rPr>
        <w:t xml:space="preserve"> Feedback from courses, outcomes of courses</w:t>
      </w:r>
    </w:p>
    <w:p w14:paraId="4E774B49" w14:textId="16182C49" w:rsidR="007E436D" w:rsidRPr="001D3135" w:rsidRDefault="007E436D" w:rsidP="007E436D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 w:rsidRPr="001D3135">
        <w:rPr>
          <w:rFonts w:asciiTheme="minorBidi" w:hAnsiTheme="minorBidi"/>
          <w:sz w:val="20"/>
          <w:szCs w:val="20"/>
        </w:rPr>
        <w:t xml:space="preserve">The monies </w:t>
      </w:r>
      <w:r w:rsidR="002E4670" w:rsidRPr="001D3135">
        <w:rPr>
          <w:rFonts w:asciiTheme="minorBidi" w:hAnsiTheme="minorBidi"/>
          <w:sz w:val="20"/>
          <w:szCs w:val="20"/>
        </w:rPr>
        <w:t>are</w:t>
      </w:r>
      <w:r w:rsidRPr="001D3135">
        <w:rPr>
          <w:rFonts w:asciiTheme="minorBidi" w:hAnsiTheme="minorBidi"/>
          <w:sz w:val="20"/>
          <w:szCs w:val="20"/>
        </w:rPr>
        <w:t xml:space="preserve"> paid in from NHSE on an annual basis – usually about June/ July</w:t>
      </w:r>
      <w:r w:rsidR="00053A1D" w:rsidRPr="001D3135">
        <w:rPr>
          <w:rFonts w:asciiTheme="minorBidi" w:hAnsiTheme="minorBidi"/>
          <w:sz w:val="20"/>
          <w:szCs w:val="20"/>
        </w:rPr>
        <w:t xml:space="preserve"> - variably</w:t>
      </w:r>
      <w:r w:rsidRPr="001D3135">
        <w:rPr>
          <w:rFonts w:asciiTheme="minorBidi" w:hAnsiTheme="minorBidi"/>
          <w:sz w:val="20"/>
          <w:szCs w:val="20"/>
        </w:rPr>
        <w:t xml:space="preserve">. </w:t>
      </w:r>
      <w:r w:rsidR="002E4670" w:rsidRPr="001D3135">
        <w:rPr>
          <w:rFonts w:asciiTheme="minorBidi" w:hAnsiTheme="minorBidi"/>
          <w:sz w:val="20"/>
          <w:szCs w:val="20"/>
        </w:rPr>
        <w:t>Unfortunately,</w:t>
      </w:r>
      <w:r w:rsidRPr="001D3135">
        <w:rPr>
          <w:rFonts w:asciiTheme="minorBidi" w:hAnsiTheme="minorBidi"/>
          <w:sz w:val="20"/>
          <w:szCs w:val="20"/>
        </w:rPr>
        <w:t xml:space="preserve"> the amount</w:t>
      </w:r>
      <w:r w:rsidR="002A6522" w:rsidRPr="001D3135">
        <w:rPr>
          <w:rFonts w:asciiTheme="minorBidi" w:hAnsiTheme="minorBidi"/>
          <w:sz w:val="20"/>
          <w:szCs w:val="20"/>
        </w:rPr>
        <w:t xml:space="preserve"> and timing</w:t>
      </w:r>
      <w:r w:rsidRPr="001D3135">
        <w:rPr>
          <w:rFonts w:asciiTheme="minorBidi" w:hAnsiTheme="minorBidi"/>
          <w:sz w:val="20"/>
          <w:szCs w:val="20"/>
        </w:rPr>
        <w:t xml:space="preserve"> </w:t>
      </w:r>
      <w:r w:rsidR="002E4670" w:rsidRPr="001D3135">
        <w:rPr>
          <w:rFonts w:asciiTheme="minorBidi" w:hAnsiTheme="minorBidi"/>
          <w:sz w:val="20"/>
          <w:szCs w:val="20"/>
        </w:rPr>
        <w:t>are</w:t>
      </w:r>
      <w:r w:rsidRPr="001D3135">
        <w:rPr>
          <w:rFonts w:asciiTheme="minorBidi" w:hAnsiTheme="minorBidi"/>
          <w:sz w:val="20"/>
          <w:szCs w:val="20"/>
        </w:rPr>
        <w:t xml:space="preserve"> not always predictable</w:t>
      </w:r>
      <w:r w:rsidR="002A6522" w:rsidRPr="001D3135">
        <w:rPr>
          <w:rFonts w:asciiTheme="minorBidi" w:hAnsiTheme="minorBidi"/>
          <w:sz w:val="20"/>
          <w:szCs w:val="20"/>
        </w:rPr>
        <w:t>.</w:t>
      </w:r>
      <w:r w:rsidR="00EB1EC4">
        <w:rPr>
          <w:rFonts w:asciiTheme="minorBidi" w:hAnsiTheme="minorBidi"/>
          <w:sz w:val="20"/>
          <w:szCs w:val="20"/>
        </w:rPr>
        <w:t xml:space="preserve"> In the current climate it is tricky to predict ongoing funds.</w:t>
      </w:r>
    </w:p>
    <w:p w14:paraId="5A3C95B7" w14:textId="04F89D85" w:rsidR="00EC6B41" w:rsidRPr="001D3135" w:rsidRDefault="00BA0FA3" w:rsidP="00EC6B41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 w:rsidRPr="001D3135">
        <w:rPr>
          <w:rFonts w:asciiTheme="minorBidi" w:hAnsiTheme="minorBidi"/>
          <w:sz w:val="20"/>
          <w:szCs w:val="20"/>
        </w:rPr>
        <w:t xml:space="preserve">There may be extra monies paid in towards the end of the </w:t>
      </w:r>
      <w:r w:rsidR="00F90051" w:rsidRPr="001D3135">
        <w:rPr>
          <w:rFonts w:asciiTheme="minorBidi" w:hAnsiTheme="minorBidi"/>
          <w:sz w:val="20"/>
          <w:szCs w:val="20"/>
        </w:rPr>
        <w:t>year</w:t>
      </w:r>
      <w:r w:rsidRPr="001D3135">
        <w:rPr>
          <w:rFonts w:asciiTheme="minorBidi" w:hAnsiTheme="minorBidi"/>
          <w:sz w:val="20"/>
          <w:szCs w:val="20"/>
        </w:rPr>
        <w:t>.</w:t>
      </w:r>
      <w:r w:rsidR="00F90051" w:rsidRPr="001D3135">
        <w:rPr>
          <w:rFonts w:asciiTheme="minorBidi" w:hAnsiTheme="minorBidi"/>
          <w:sz w:val="20"/>
          <w:szCs w:val="20"/>
        </w:rPr>
        <w:t xml:space="preserve"> It is worthwhile planning in advance what you might use extra money for. Keep a “wish list”. </w:t>
      </w:r>
      <w:r w:rsidRPr="001D3135">
        <w:rPr>
          <w:rFonts w:asciiTheme="minorBidi" w:hAnsiTheme="minorBidi"/>
          <w:sz w:val="20"/>
          <w:szCs w:val="20"/>
        </w:rPr>
        <w:t xml:space="preserve"> </w:t>
      </w:r>
    </w:p>
    <w:p w14:paraId="355F5C0B" w14:textId="580471DC" w:rsidR="00EC6B41" w:rsidRDefault="00EC6B41" w:rsidP="00762373">
      <w:pPr>
        <w:pStyle w:val="Heading1"/>
        <w:rPr>
          <w:rFonts w:asciiTheme="minorBidi" w:hAnsiTheme="minorBidi" w:cstheme="minorBidi"/>
          <w:b/>
          <w:bCs/>
          <w:color w:val="005EB8"/>
        </w:rPr>
      </w:pPr>
      <w:bookmarkStart w:id="7" w:name="_Toc203482983"/>
      <w:r w:rsidRPr="00762373">
        <w:rPr>
          <w:rFonts w:asciiTheme="minorBidi" w:hAnsiTheme="minorBidi" w:cstheme="minorBidi"/>
          <w:b/>
          <w:bCs/>
          <w:color w:val="005EB8"/>
        </w:rPr>
        <w:lastRenderedPageBreak/>
        <w:t xml:space="preserve">Measurable </w:t>
      </w:r>
      <w:r w:rsidR="00762F78">
        <w:rPr>
          <w:rFonts w:asciiTheme="minorBidi" w:hAnsiTheme="minorBidi" w:cstheme="minorBidi"/>
          <w:b/>
          <w:bCs/>
          <w:color w:val="005EB8"/>
        </w:rPr>
        <w:t>O</w:t>
      </w:r>
      <w:r w:rsidRPr="00762373">
        <w:rPr>
          <w:rFonts w:asciiTheme="minorBidi" w:hAnsiTheme="minorBidi" w:cstheme="minorBidi"/>
          <w:b/>
          <w:bCs/>
          <w:color w:val="005EB8"/>
        </w:rPr>
        <w:t>utcomes</w:t>
      </w:r>
      <w:r w:rsidR="00B23E0E" w:rsidRPr="00762373">
        <w:rPr>
          <w:rFonts w:asciiTheme="minorBidi" w:hAnsiTheme="minorBidi" w:cstheme="minorBidi"/>
          <w:b/>
          <w:bCs/>
          <w:color w:val="005EB8"/>
        </w:rPr>
        <w:t xml:space="preserve"> for a SAS Tutor</w:t>
      </w:r>
      <w:bookmarkEnd w:id="7"/>
    </w:p>
    <w:p w14:paraId="35642B9B" w14:textId="77777777" w:rsidR="00762373" w:rsidRPr="00762373" w:rsidRDefault="00762373" w:rsidP="00762373"/>
    <w:p w14:paraId="600BFECA" w14:textId="69FC8035" w:rsidR="00774B1B" w:rsidRPr="00762F78" w:rsidRDefault="00922331" w:rsidP="00EC6B41">
      <w:pPr>
        <w:rPr>
          <w:rFonts w:asciiTheme="minorBidi" w:hAnsiTheme="minorBidi"/>
          <w:b/>
          <w:bCs/>
          <w:sz w:val="20"/>
          <w:szCs w:val="20"/>
        </w:rPr>
      </w:pPr>
      <w:r w:rsidRPr="00762F78">
        <w:rPr>
          <w:rFonts w:asciiTheme="minorBidi" w:hAnsiTheme="minorBidi"/>
          <w:b/>
          <w:bCs/>
          <w:sz w:val="20"/>
          <w:szCs w:val="20"/>
        </w:rPr>
        <w:t>Success as a SAS tutor is hard to measure</w:t>
      </w:r>
      <w:r w:rsidR="00127814" w:rsidRPr="00762F78">
        <w:rPr>
          <w:rFonts w:asciiTheme="minorBidi" w:hAnsiTheme="minorBidi"/>
          <w:b/>
          <w:bCs/>
          <w:sz w:val="20"/>
          <w:szCs w:val="20"/>
        </w:rPr>
        <w:t xml:space="preserve"> as a lot depends on your SAS group and local needs</w:t>
      </w:r>
      <w:r w:rsidRPr="00762F78">
        <w:rPr>
          <w:rFonts w:asciiTheme="minorBidi" w:hAnsiTheme="minorBidi"/>
          <w:b/>
          <w:bCs/>
          <w:sz w:val="20"/>
          <w:szCs w:val="20"/>
        </w:rPr>
        <w:t xml:space="preserve">. </w:t>
      </w:r>
      <w:r w:rsidR="00774B1B" w:rsidRPr="00762F78">
        <w:rPr>
          <w:rFonts w:asciiTheme="minorBidi" w:hAnsiTheme="minorBidi"/>
          <w:b/>
          <w:bCs/>
          <w:sz w:val="20"/>
          <w:szCs w:val="20"/>
        </w:rPr>
        <w:t xml:space="preserve">It is a good idea to set yourself some areas of focus and targets – it may be that you start with an analysis </w:t>
      </w:r>
      <w:r w:rsidR="005B0A6E" w:rsidRPr="00762F78">
        <w:rPr>
          <w:rFonts w:asciiTheme="minorBidi" w:hAnsiTheme="minorBidi"/>
          <w:b/>
          <w:bCs/>
          <w:sz w:val="20"/>
          <w:szCs w:val="20"/>
        </w:rPr>
        <w:t xml:space="preserve">of the existing position </w:t>
      </w:r>
    </w:p>
    <w:p w14:paraId="53687BF5" w14:textId="043324FB" w:rsidR="00E67F9E" w:rsidRPr="00762F78" w:rsidRDefault="007124BC" w:rsidP="005F63D4">
      <w:pPr>
        <w:pStyle w:val="ListParagraph"/>
        <w:numPr>
          <w:ilvl w:val="0"/>
          <w:numId w:val="17"/>
        </w:numPr>
        <w:rPr>
          <w:rFonts w:asciiTheme="minorBidi" w:hAnsiTheme="minorBidi"/>
          <w:sz w:val="20"/>
          <w:szCs w:val="20"/>
        </w:rPr>
      </w:pPr>
      <w:r w:rsidRPr="00762F78">
        <w:rPr>
          <w:rFonts w:asciiTheme="minorBidi" w:hAnsiTheme="minorBidi"/>
          <w:sz w:val="20"/>
          <w:szCs w:val="20"/>
        </w:rPr>
        <w:t>Feedback from SAS doctors concerning professional development opportunities and support</w:t>
      </w:r>
      <w:r w:rsidR="00E67F9E" w:rsidRPr="00762F78">
        <w:rPr>
          <w:rFonts w:asciiTheme="minorBidi" w:hAnsiTheme="minorBidi"/>
          <w:sz w:val="20"/>
          <w:szCs w:val="20"/>
        </w:rPr>
        <w:t xml:space="preserve"> </w:t>
      </w:r>
      <w:r w:rsidR="00E41868" w:rsidRPr="00762F78">
        <w:rPr>
          <w:rFonts w:asciiTheme="minorBidi" w:hAnsiTheme="minorBidi"/>
          <w:sz w:val="20"/>
          <w:szCs w:val="20"/>
        </w:rPr>
        <w:t>e.g.</w:t>
      </w:r>
      <w:r w:rsidR="00E67F9E" w:rsidRPr="00762F78">
        <w:rPr>
          <w:rFonts w:asciiTheme="minorBidi" w:hAnsiTheme="minorBidi"/>
          <w:sz w:val="20"/>
          <w:szCs w:val="20"/>
        </w:rPr>
        <w:t xml:space="preserve"> Survey results, direct feedback.</w:t>
      </w:r>
    </w:p>
    <w:p w14:paraId="12C144B6" w14:textId="0A0E147E" w:rsidR="00E67F9E" w:rsidRPr="00762F78" w:rsidRDefault="007124BC" w:rsidP="005F63D4">
      <w:pPr>
        <w:pStyle w:val="ListParagraph"/>
        <w:numPr>
          <w:ilvl w:val="0"/>
          <w:numId w:val="17"/>
        </w:numPr>
        <w:rPr>
          <w:rFonts w:asciiTheme="minorBidi" w:hAnsiTheme="minorBidi"/>
          <w:sz w:val="20"/>
          <w:szCs w:val="20"/>
        </w:rPr>
      </w:pPr>
      <w:r w:rsidRPr="00762F78">
        <w:rPr>
          <w:rFonts w:asciiTheme="minorBidi" w:hAnsiTheme="minorBidi"/>
          <w:sz w:val="20"/>
          <w:szCs w:val="20"/>
        </w:rPr>
        <w:t>Accountability of SAS funding –</w:t>
      </w:r>
      <w:r w:rsidR="00FA4B07" w:rsidRPr="00762F78">
        <w:rPr>
          <w:rFonts w:asciiTheme="minorBidi" w:hAnsiTheme="minorBidi"/>
          <w:sz w:val="20"/>
          <w:szCs w:val="20"/>
        </w:rPr>
        <w:t xml:space="preserve"> where have you spent money</w:t>
      </w:r>
      <w:r w:rsidRPr="00762F78">
        <w:rPr>
          <w:rFonts w:asciiTheme="minorBidi" w:hAnsiTheme="minorBidi"/>
          <w:sz w:val="20"/>
          <w:szCs w:val="20"/>
        </w:rPr>
        <w:t xml:space="preserve"> courses and development opportunities</w:t>
      </w:r>
      <w:r w:rsidR="00E67F9E" w:rsidRPr="00762F78">
        <w:rPr>
          <w:rFonts w:asciiTheme="minorBidi" w:hAnsiTheme="minorBidi"/>
          <w:sz w:val="20"/>
          <w:szCs w:val="20"/>
        </w:rPr>
        <w:t>, feedback from these, attendance.</w:t>
      </w:r>
    </w:p>
    <w:p w14:paraId="28CB861F" w14:textId="27292E4B" w:rsidR="00E67F9E" w:rsidRPr="00762F78" w:rsidRDefault="007F3372" w:rsidP="005F63D4">
      <w:pPr>
        <w:pStyle w:val="ListParagraph"/>
        <w:numPr>
          <w:ilvl w:val="0"/>
          <w:numId w:val="17"/>
        </w:numPr>
        <w:rPr>
          <w:rFonts w:asciiTheme="minorBidi" w:hAnsiTheme="minorBidi"/>
          <w:sz w:val="20"/>
          <w:szCs w:val="20"/>
        </w:rPr>
      </w:pPr>
      <w:r w:rsidRPr="00762F78">
        <w:rPr>
          <w:rFonts w:asciiTheme="minorBidi" w:hAnsiTheme="minorBidi"/>
          <w:sz w:val="20"/>
          <w:szCs w:val="20"/>
        </w:rPr>
        <w:t>Specialist post creation</w:t>
      </w:r>
      <w:r w:rsidR="00B23E0E" w:rsidRPr="00762F78">
        <w:rPr>
          <w:rFonts w:asciiTheme="minorBidi" w:hAnsiTheme="minorBidi"/>
          <w:sz w:val="20"/>
          <w:szCs w:val="20"/>
        </w:rPr>
        <w:t xml:space="preserve"> and applicants</w:t>
      </w:r>
      <w:r w:rsidR="00026287" w:rsidRPr="00762F78">
        <w:rPr>
          <w:rFonts w:asciiTheme="minorBidi" w:hAnsiTheme="minorBidi"/>
          <w:sz w:val="20"/>
          <w:szCs w:val="20"/>
        </w:rPr>
        <w:t xml:space="preserve">. Consider as compared to </w:t>
      </w:r>
      <w:r w:rsidR="00E41868" w:rsidRPr="00762F78">
        <w:rPr>
          <w:rFonts w:asciiTheme="minorBidi" w:hAnsiTheme="minorBidi"/>
          <w:sz w:val="20"/>
          <w:szCs w:val="20"/>
        </w:rPr>
        <w:t>e.g.</w:t>
      </w:r>
      <w:r w:rsidR="00026287" w:rsidRPr="00762F78">
        <w:rPr>
          <w:rFonts w:asciiTheme="minorBidi" w:hAnsiTheme="minorBidi"/>
          <w:sz w:val="20"/>
          <w:szCs w:val="20"/>
        </w:rPr>
        <w:t xml:space="preserve"> Locum Consultant posts. </w:t>
      </w:r>
    </w:p>
    <w:p w14:paraId="07B3D077" w14:textId="7EC75963" w:rsidR="00E67F9E" w:rsidRPr="00762F78" w:rsidRDefault="00FA4B07" w:rsidP="005F63D4">
      <w:pPr>
        <w:pStyle w:val="ListParagraph"/>
        <w:numPr>
          <w:ilvl w:val="0"/>
          <w:numId w:val="17"/>
        </w:numPr>
        <w:rPr>
          <w:rFonts w:asciiTheme="minorBidi" w:hAnsiTheme="minorBidi"/>
          <w:sz w:val="20"/>
          <w:szCs w:val="20"/>
        </w:rPr>
      </w:pPr>
      <w:r w:rsidRPr="00762F78">
        <w:rPr>
          <w:rFonts w:asciiTheme="minorBidi" w:hAnsiTheme="minorBidi"/>
          <w:sz w:val="20"/>
          <w:szCs w:val="20"/>
        </w:rPr>
        <w:t xml:space="preserve">Portfolio career </w:t>
      </w:r>
      <w:r w:rsidR="00EB1EC4">
        <w:rPr>
          <w:rFonts w:asciiTheme="minorBidi" w:hAnsiTheme="minorBidi"/>
          <w:sz w:val="20"/>
          <w:szCs w:val="20"/>
        </w:rPr>
        <w:t>(</w:t>
      </w:r>
      <w:r w:rsidR="007124BC" w:rsidRPr="00762F78">
        <w:rPr>
          <w:rFonts w:asciiTheme="minorBidi" w:hAnsiTheme="minorBidi"/>
          <w:sz w:val="20"/>
          <w:szCs w:val="20"/>
        </w:rPr>
        <w:t>CESR</w:t>
      </w:r>
      <w:r w:rsidR="00EB1EC4">
        <w:rPr>
          <w:rFonts w:asciiTheme="minorBidi" w:hAnsiTheme="minorBidi"/>
          <w:sz w:val="20"/>
          <w:szCs w:val="20"/>
        </w:rPr>
        <w:t>)</w:t>
      </w:r>
      <w:r w:rsidR="007124BC" w:rsidRPr="00762F78">
        <w:rPr>
          <w:rFonts w:asciiTheme="minorBidi" w:hAnsiTheme="minorBidi"/>
          <w:sz w:val="20"/>
          <w:szCs w:val="20"/>
        </w:rPr>
        <w:t xml:space="preserve"> </w:t>
      </w:r>
      <w:r w:rsidR="00E67F9E" w:rsidRPr="00762F78">
        <w:rPr>
          <w:rFonts w:asciiTheme="minorBidi" w:hAnsiTheme="minorBidi"/>
          <w:sz w:val="20"/>
          <w:szCs w:val="20"/>
        </w:rPr>
        <w:t xml:space="preserve">– engagement, support and </w:t>
      </w:r>
      <w:r w:rsidR="007124BC" w:rsidRPr="00762F78">
        <w:rPr>
          <w:rFonts w:asciiTheme="minorBidi" w:hAnsiTheme="minorBidi"/>
          <w:sz w:val="20"/>
          <w:szCs w:val="20"/>
        </w:rPr>
        <w:t xml:space="preserve">outcomes </w:t>
      </w:r>
    </w:p>
    <w:p w14:paraId="2C991AE7" w14:textId="2B39064C" w:rsidR="007F3372" w:rsidRPr="00762F78" w:rsidRDefault="007F3372" w:rsidP="005F63D4">
      <w:pPr>
        <w:pStyle w:val="ListParagraph"/>
        <w:numPr>
          <w:ilvl w:val="0"/>
          <w:numId w:val="17"/>
        </w:numPr>
        <w:rPr>
          <w:rFonts w:asciiTheme="minorBidi" w:hAnsiTheme="minorBidi"/>
          <w:sz w:val="20"/>
          <w:szCs w:val="20"/>
        </w:rPr>
      </w:pPr>
      <w:r w:rsidRPr="00762F78">
        <w:rPr>
          <w:rFonts w:asciiTheme="minorBidi" w:hAnsiTheme="minorBidi"/>
          <w:sz w:val="20"/>
          <w:szCs w:val="20"/>
        </w:rPr>
        <w:t>Are management and leadership roles advertised to SAS doctors and uptake of these</w:t>
      </w:r>
    </w:p>
    <w:p w14:paraId="63822EDD" w14:textId="57DDFB4D" w:rsidR="007F3372" w:rsidRPr="00762F78" w:rsidRDefault="0078344D" w:rsidP="005F63D4">
      <w:pPr>
        <w:pStyle w:val="ListParagraph"/>
        <w:numPr>
          <w:ilvl w:val="0"/>
          <w:numId w:val="17"/>
        </w:numPr>
        <w:rPr>
          <w:rFonts w:asciiTheme="minorBidi" w:hAnsiTheme="minorBidi"/>
          <w:sz w:val="20"/>
          <w:szCs w:val="20"/>
        </w:rPr>
      </w:pPr>
      <w:r w:rsidRPr="00762F78">
        <w:rPr>
          <w:rFonts w:asciiTheme="minorBidi" w:hAnsiTheme="minorBidi"/>
          <w:sz w:val="20"/>
          <w:szCs w:val="20"/>
        </w:rPr>
        <w:t xml:space="preserve">Proportion of SAS doctors as </w:t>
      </w:r>
      <w:proofErr w:type="gramStart"/>
      <w:r w:rsidRPr="00762F78">
        <w:rPr>
          <w:rFonts w:asciiTheme="minorBidi" w:hAnsiTheme="minorBidi"/>
          <w:sz w:val="20"/>
          <w:szCs w:val="20"/>
        </w:rPr>
        <w:t>Educational</w:t>
      </w:r>
      <w:proofErr w:type="gramEnd"/>
      <w:r w:rsidRPr="00762F78">
        <w:rPr>
          <w:rFonts w:asciiTheme="minorBidi" w:hAnsiTheme="minorBidi"/>
          <w:sz w:val="20"/>
          <w:szCs w:val="20"/>
        </w:rPr>
        <w:t xml:space="preserve"> supervisors/ </w:t>
      </w:r>
      <w:r w:rsidR="009B2270" w:rsidRPr="00762F78">
        <w:rPr>
          <w:rFonts w:asciiTheme="minorBidi" w:hAnsiTheme="minorBidi"/>
          <w:sz w:val="20"/>
          <w:szCs w:val="20"/>
        </w:rPr>
        <w:t>Clinical supervisors</w:t>
      </w:r>
    </w:p>
    <w:p w14:paraId="38D42166" w14:textId="74BEDCFE" w:rsidR="009B2270" w:rsidRPr="00762F78" w:rsidRDefault="009B2270" w:rsidP="005F63D4">
      <w:pPr>
        <w:pStyle w:val="ListParagraph"/>
        <w:numPr>
          <w:ilvl w:val="0"/>
          <w:numId w:val="17"/>
        </w:numPr>
        <w:rPr>
          <w:rFonts w:asciiTheme="minorBidi" w:hAnsiTheme="minorBidi"/>
          <w:sz w:val="20"/>
          <w:szCs w:val="20"/>
        </w:rPr>
      </w:pPr>
      <w:r w:rsidRPr="00762F78">
        <w:rPr>
          <w:rFonts w:asciiTheme="minorBidi" w:hAnsiTheme="minorBidi"/>
          <w:sz w:val="20"/>
          <w:szCs w:val="20"/>
        </w:rPr>
        <w:t xml:space="preserve">Proportion of SAS doctors as Appraisers. </w:t>
      </w:r>
    </w:p>
    <w:p w14:paraId="3F186EF7" w14:textId="16A05663" w:rsidR="00FA4B07" w:rsidRPr="00762F78" w:rsidRDefault="00FA4B07" w:rsidP="005F63D4">
      <w:pPr>
        <w:pStyle w:val="ListParagraph"/>
        <w:numPr>
          <w:ilvl w:val="0"/>
          <w:numId w:val="17"/>
        </w:numPr>
        <w:rPr>
          <w:rFonts w:asciiTheme="minorBidi" w:hAnsiTheme="minorBidi"/>
          <w:sz w:val="20"/>
          <w:szCs w:val="20"/>
        </w:rPr>
      </w:pPr>
      <w:r w:rsidRPr="00762F78">
        <w:rPr>
          <w:rFonts w:asciiTheme="minorBidi" w:hAnsiTheme="minorBidi"/>
          <w:sz w:val="20"/>
          <w:szCs w:val="20"/>
        </w:rPr>
        <w:t>SAS wellbeing – as measured on staff surveys etc.</w:t>
      </w:r>
    </w:p>
    <w:p w14:paraId="054B01CF" w14:textId="2AF9758C" w:rsidR="00127814" w:rsidRPr="00762F78" w:rsidRDefault="005B0A6E" w:rsidP="00127814">
      <w:pPr>
        <w:pStyle w:val="ListParagraph"/>
        <w:numPr>
          <w:ilvl w:val="0"/>
          <w:numId w:val="17"/>
        </w:numPr>
        <w:rPr>
          <w:rFonts w:asciiTheme="minorBidi" w:hAnsiTheme="minorBidi"/>
          <w:sz w:val="20"/>
          <w:szCs w:val="20"/>
        </w:rPr>
      </w:pPr>
      <w:r w:rsidRPr="00762F78">
        <w:rPr>
          <w:rFonts w:asciiTheme="minorBidi" w:hAnsiTheme="minorBidi"/>
          <w:sz w:val="20"/>
          <w:szCs w:val="20"/>
        </w:rPr>
        <w:t>Training needs</w:t>
      </w:r>
      <w:r w:rsidR="005F63D4" w:rsidRPr="00762F78">
        <w:rPr>
          <w:rFonts w:asciiTheme="minorBidi" w:hAnsiTheme="minorBidi"/>
          <w:sz w:val="20"/>
          <w:szCs w:val="20"/>
        </w:rPr>
        <w:t xml:space="preserve"> analysis</w:t>
      </w:r>
    </w:p>
    <w:p w14:paraId="2CFFCA0B" w14:textId="7560BB3B" w:rsidR="00127814" w:rsidRDefault="00127814" w:rsidP="00127814">
      <w:pPr>
        <w:pStyle w:val="ListParagraph"/>
        <w:numPr>
          <w:ilvl w:val="0"/>
          <w:numId w:val="17"/>
        </w:numPr>
        <w:rPr>
          <w:rFonts w:asciiTheme="minorBidi" w:hAnsiTheme="minorBidi"/>
          <w:sz w:val="20"/>
          <w:szCs w:val="20"/>
        </w:rPr>
      </w:pPr>
      <w:r w:rsidRPr="00762F78">
        <w:rPr>
          <w:rFonts w:asciiTheme="minorBidi" w:hAnsiTheme="minorBidi"/>
          <w:sz w:val="20"/>
          <w:szCs w:val="20"/>
        </w:rPr>
        <w:t>Hard to measure outcomes including knowledge and attitudes of senior decision makers, HR etc.</w:t>
      </w:r>
    </w:p>
    <w:p w14:paraId="2687A380" w14:textId="77777777" w:rsidR="00762F78" w:rsidRPr="00762F78" w:rsidRDefault="00762F78" w:rsidP="00762F78">
      <w:pPr>
        <w:pStyle w:val="ListParagraph"/>
        <w:ind w:left="410"/>
        <w:rPr>
          <w:rFonts w:asciiTheme="minorBidi" w:hAnsiTheme="minorBidi"/>
          <w:sz w:val="20"/>
          <w:szCs w:val="20"/>
        </w:rPr>
      </w:pPr>
    </w:p>
    <w:p w14:paraId="1E02D67F" w14:textId="38AA4C18" w:rsidR="005B0A6E" w:rsidRPr="00762F78" w:rsidRDefault="005B0A6E" w:rsidP="005B0A6E">
      <w:pPr>
        <w:rPr>
          <w:rFonts w:asciiTheme="minorBidi" w:hAnsiTheme="minorBidi"/>
          <w:sz w:val="20"/>
          <w:szCs w:val="20"/>
        </w:rPr>
      </w:pPr>
      <w:r w:rsidRPr="00762F78">
        <w:rPr>
          <w:rFonts w:asciiTheme="minorBidi" w:hAnsiTheme="minorBidi"/>
          <w:sz w:val="20"/>
          <w:szCs w:val="20"/>
        </w:rPr>
        <w:t>Measured outcomes for a SAS Tutor</w:t>
      </w:r>
    </w:p>
    <w:p w14:paraId="4D0FF32A" w14:textId="72B1FD46" w:rsidR="005B0A6E" w:rsidRPr="00762F78" w:rsidRDefault="007124BC" w:rsidP="005F63D4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Theme="minorBidi" w:hAnsiTheme="minorBidi"/>
          <w:sz w:val="20"/>
          <w:szCs w:val="20"/>
        </w:rPr>
      </w:pPr>
      <w:r w:rsidRPr="00762F78">
        <w:rPr>
          <w:rFonts w:asciiTheme="minorBidi" w:hAnsiTheme="minorBidi"/>
          <w:sz w:val="20"/>
          <w:szCs w:val="20"/>
        </w:rPr>
        <w:t xml:space="preserve">Yearly performance review with director of medical education or nominated representative </w:t>
      </w:r>
    </w:p>
    <w:p w14:paraId="199B6EF8" w14:textId="224B7EC1" w:rsidR="00C5417B" w:rsidRPr="00762F78" w:rsidRDefault="00C5417B" w:rsidP="005F63D4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Theme="minorBidi" w:hAnsiTheme="minorBidi"/>
          <w:sz w:val="20"/>
          <w:szCs w:val="20"/>
        </w:rPr>
      </w:pPr>
      <w:r w:rsidRPr="00762F78">
        <w:rPr>
          <w:rFonts w:asciiTheme="minorBidi" w:hAnsiTheme="minorBidi"/>
          <w:sz w:val="20"/>
          <w:szCs w:val="20"/>
        </w:rPr>
        <w:t>For some yearly report to the Board</w:t>
      </w:r>
    </w:p>
    <w:p w14:paraId="0264BEAB" w14:textId="671F30C0" w:rsidR="005B0A6E" w:rsidRPr="00762F78" w:rsidRDefault="005B0A6E" w:rsidP="005F63D4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Theme="minorBidi" w:hAnsiTheme="minorBidi"/>
          <w:sz w:val="20"/>
          <w:szCs w:val="20"/>
        </w:rPr>
      </w:pPr>
      <w:r w:rsidRPr="00762F78">
        <w:rPr>
          <w:rFonts w:asciiTheme="minorBidi" w:hAnsiTheme="minorBidi"/>
          <w:sz w:val="20"/>
          <w:szCs w:val="20"/>
        </w:rPr>
        <w:t xml:space="preserve">Yearly </w:t>
      </w:r>
      <w:r w:rsidR="00B54604" w:rsidRPr="00762F78">
        <w:rPr>
          <w:rFonts w:asciiTheme="minorBidi" w:hAnsiTheme="minorBidi"/>
          <w:sz w:val="20"/>
          <w:szCs w:val="20"/>
        </w:rPr>
        <w:t>appraisal meeting with Associate dean</w:t>
      </w:r>
    </w:p>
    <w:p w14:paraId="6D3E91F9" w14:textId="6E4BAAF2" w:rsidR="00B54604" w:rsidRDefault="00B54604" w:rsidP="005F63D4">
      <w:pPr>
        <w:pStyle w:val="ListParagraph"/>
        <w:numPr>
          <w:ilvl w:val="0"/>
          <w:numId w:val="14"/>
        </w:numPr>
        <w:spacing w:line="240" w:lineRule="auto"/>
        <w:jc w:val="both"/>
      </w:pPr>
      <w:r w:rsidRPr="00762F78">
        <w:rPr>
          <w:rFonts w:asciiTheme="minorBidi" w:hAnsiTheme="minorBidi"/>
          <w:sz w:val="20"/>
          <w:szCs w:val="20"/>
        </w:rPr>
        <w:t>Bi-annual SAS Tutor return (see appendix 2)</w:t>
      </w:r>
    </w:p>
    <w:p w14:paraId="1364B36A" w14:textId="77777777" w:rsidR="00B54604" w:rsidRDefault="00B54604" w:rsidP="005F63D4">
      <w:pPr>
        <w:pStyle w:val="ListParagraph"/>
      </w:pPr>
    </w:p>
    <w:p w14:paraId="568E8AB7" w14:textId="7E2F7248" w:rsidR="004932AB" w:rsidRDefault="004A4C2C" w:rsidP="008B1171">
      <w:r>
        <w:br w:type="page"/>
      </w:r>
    </w:p>
    <w:p w14:paraId="4559D30A" w14:textId="31EA93A5" w:rsidR="00EC6B41" w:rsidRDefault="00D24656" w:rsidP="00762F78">
      <w:pPr>
        <w:pStyle w:val="Heading1"/>
        <w:rPr>
          <w:rFonts w:asciiTheme="minorBidi" w:hAnsiTheme="minorBidi" w:cstheme="minorBidi"/>
          <w:b/>
          <w:bCs/>
          <w:color w:val="005EB8"/>
        </w:rPr>
      </w:pPr>
      <w:bookmarkStart w:id="8" w:name="_Toc203482984"/>
      <w:r w:rsidRPr="00762F78">
        <w:rPr>
          <w:rFonts w:asciiTheme="minorBidi" w:hAnsiTheme="minorBidi" w:cstheme="minorBidi"/>
          <w:b/>
          <w:bCs/>
          <w:color w:val="005EB8"/>
        </w:rPr>
        <w:lastRenderedPageBreak/>
        <w:t>Signposting</w:t>
      </w:r>
      <w:bookmarkEnd w:id="8"/>
      <w:r w:rsidRPr="00762F78">
        <w:rPr>
          <w:rFonts w:asciiTheme="minorBidi" w:hAnsiTheme="minorBidi" w:cstheme="minorBidi"/>
          <w:b/>
          <w:bCs/>
          <w:color w:val="005EB8"/>
        </w:rPr>
        <w:t xml:space="preserve"> </w:t>
      </w:r>
    </w:p>
    <w:p w14:paraId="0B51FD9B" w14:textId="18594802" w:rsidR="00762F78" w:rsidRPr="00762F78" w:rsidRDefault="003E7A74" w:rsidP="00762F78">
      <w:r w:rsidRPr="00DF7B51">
        <w:rPr>
          <w:rFonts w:asciiTheme="minorBidi" w:hAnsiTheme="minorBidi"/>
          <w:noProof/>
          <w:sz w:val="20"/>
          <w:szCs w:val="20"/>
        </w:rPr>
        <mc:AlternateContent>
          <mc:Choice Requires="wpg">
            <w:drawing>
              <wp:anchor distT="0" distB="0" distL="228600" distR="228600" simplePos="0" relativeHeight="251658242" behindDoc="0" locked="0" layoutInCell="1" allowOverlap="1" wp14:anchorId="7E8A6921" wp14:editId="342C2C67">
                <wp:simplePos x="0" y="0"/>
                <wp:positionH relativeFrom="margin">
                  <wp:align>right</wp:align>
                </wp:positionH>
                <wp:positionV relativeFrom="margin">
                  <wp:posOffset>371475</wp:posOffset>
                </wp:positionV>
                <wp:extent cx="1845945" cy="1849755"/>
                <wp:effectExtent l="0" t="0" r="1905" b="0"/>
                <wp:wrapSquare wrapText="bothSides"/>
                <wp:docPr id="173" name="Group 59" descr="THE REAL LEADER HAS NO NEED TO LEAD. HE IS CONTENT TO POINT THE WAY&#10;&#10;Henry Miller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5945" cy="1849755"/>
                          <a:chOff x="0" y="0"/>
                          <a:chExt cx="3218933" cy="2028766"/>
                        </a:xfrm>
                      </wpg:grpSpPr>
                      <wps:wsp>
                        <wps:cNvPr id="174" name="Rectangle 174"/>
                        <wps:cNvSpPr/>
                        <wps:spPr>
                          <a:xfrm>
                            <a:off x="0" y="0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" name="Group 175"/>
                        <wpg:cNvGrpSpPr/>
                        <wpg:grpSpPr>
                          <a:xfrm>
                            <a:off x="0" y="19050"/>
                            <a:ext cx="2249424" cy="832104"/>
                            <a:chOff x="228600" y="0"/>
                            <a:chExt cx="1472184" cy="1024128"/>
                          </a:xfrm>
                        </wpg:grpSpPr>
                        <wps:wsp>
                          <wps:cNvPr id="176" name="Rectangle 10"/>
                          <wps:cNvSpPr/>
                          <wps:spPr>
                            <a:xfrm>
                              <a:off x="228600" y="0"/>
                              <a:ext cx="1466258" cy="1012274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Rectangle 177"/>
                          <wps:cNvSpPr/>
                          <wps:spPr>
                            <a:xfrm>
                              <a:off x="22860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15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Text Box 178"/>
                        <wps:cNvSpPr txBox="1"/>
                        <wps:spPr>
                          <a:xfrm>
                            <a:off x="238125" y="400050"/>
                            <a:ext cx="2980808" cy="15243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BF6CFC" w14:textId="3AAF3273" w:rsidR="00872902" w:rsidRPr="001C617A" w:rsidRDefault="00CE4CA1">
                              <w:pPr>
                                <w:ind w:left="504"/>
                                <w:jc w:val="right"/>
                                <w:rPr>
                                  <w:smallCaps/>
                                  <w:color w:val="ED8B00"/>
                                  <w:sz w:val="28"/>
                                  <w:szCs w:val="24"/>
                                </w:rPr>
                              </w:pPr>
                              <w:r w:rsidRPr="001C617A">
                                <w:rPr>
                                  <w:smallCaps/>
                                  <w:color w:val="ED8B00"/>
                                  <w:sz w:val="28"/>
                                  <w:szCs w:val="28"/>
                                </w:rPr>
                                <w:t>The real leader has no need to lead. he is content to point the way</w:t>
                              </w:r>
                            </w:p>
                            <w:p w14:paraId="24C4BE44" w14:textId="642F1DC7" w:rsidR="00872902" w:rsidRPr="001C617A" w:rsidRDefault="00CE4CA1">
                              <w:pPr>
                                <w:pStyle w:val="NoSpacing"/>
                                <w:ind w:left="360"/>
                                <w:jc w:val="right"/>
                                <w:rPr>
                                  <w:color w:val="003087"/>
                                  <w:sz w:val="20"/>
                                  <w:szCs w:val="20"/>
                                </w:rPr>
                              </w:pPr>
                              <w:r w:rsidRPr="001C617A">
                                <w:rPr>
                                  <w:color w:val="003087"/>
                                  <w:sz w:val="20"/>
                                  <w:szCs w:val="20"/>
                                </w:rPr>
                                <w:t>Henry Miller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8A6921" id="Group 59" o:spid="_x0000_s1036" alt="THE REAL LEADER HAS NO NEED TO LEAD. HE IS CONTENT TO POINT THE WAY&#10;&#10;Henry Miller&#10;" style="position:absolute;margin-left:94.15pt;margin-top:29.25pt;width:145.35pt;height:145.65pt;z-index:251658242;mso-wrap-distance-left:18pt;mso-wrap-distance-right:18pt;mso-position-horizontal:right;mso-position-horizontal-relative:margin;mso-position-vertical-relative:margin;mso-width-relative:margin;mso-height-relative:margin" coordsize="32189,2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">
                <v:rect id="Rectangle 174" o:spid="_x0000_s1037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" fillcolor="white [3212]" stroked="f" strokeweight="1pt">
                  <v:fill opacity="0"/>
                </v:rect>
                <v:group id="Group 175" o:spid="_x0000_s1038" style="position:absolute;top:190;width:22494;height:8321" coordorigin="2286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Rectangle 10" o:spid="_x0000_s1039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" path="m,l2240281,,1659256,222885,,822960,,xe" fillcolor="#4472c4 [3204]" stroked="f" strokeweight="1pt">
                    <v:stroke joinstyle="miter"/>
                    <v:path arrowok="t" o:connecttype="custom" o:connectlocs="0,0;1466258,0;1085979,274158;0,1012274;0,0" o:connectangles="0,0,0,0,0"/>
                  </v:shape>
                  <v:rect id="Rectangle 177" o:spid="_x0000_s104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" stroked="f" strokeweight="1pt">
                    <v:fill r:id="rId16" o:title="" recolor="t" rotate="t" type="frame"/>
                  </v:rect>
                </v:group>
                <v:shape id="Text Box 178" o:spid="_x0000_s1041" type="#_x0000_t202" style="position:absolute;left:2381;top:4000;width:29808;height:15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" filled="f" stroked="f" strokeweight=".5pt">
                  <v:textbox inset="3.6pt,7.2pt,0,0">
                    <w:txbxContent>
                      <w:p w14:paraId="22BF6CFC" w14:textId="3AAF3273" w:rsidR="00872902" w:rsidRPr="001C617A" w:rsidRDefault="00CE4CA1">
                        <w:pPr>
                          <w:ind w:left="504"/>
                          <w:jc w:val="right"/>
                          <w:rPr>
                            <w:smallCaps/>
                            <w:color w:val="ED8B00"/>
                            <w:sz w:val="28"/>
                            <w:szCs w:val="24"/>
                          </w:rPr>
                        </w:pPr>
                        <w:r w:rsidRPr="001C617A">
                          <w:rPr>
                            <w:smallCaps/>
                            <w:color w:val="ED8B00"/>
                            <w:sz w:val="28"/>
                            <w:szCs w:val="28"/>
                          </w:rPr>
                          <w:t>The real leader has no need to lead. he is content to point the way</w:t>
                        </w:r>
                      </w:p>
                      <w:p w14:paraId="24C4BE44" w14:textId="642F1DC7" w:rsidR="00872902" w:rsidRPr="001C617A" w:rsidRDefault="00CE4CA1">
                        <w:pPr>
                          <w:pStyle w:val="NoSpacing"/>
                          <w:ind w:left="360"/>
                          <w:jc w:val="right"/>
                          <w:rPr>
                            <w:color w:val="003087"/>
                            <w:sz w:val="20"/>
                            <w:szCs w:val="20"/>
                          </w:rPr>
                        </w:pPr>
                        <w:r w:rsidRPr="001C617A">
                          <w:rPr>
                            <w:color w:val="003087"/>
                            <w:sz w:val="20"/>
                            <w:szCs w:val="20"/>
                          </w:rPr>
                          <w:t>Henry Miller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76AA5C2E" w14:textId="0031FA3B" w:rsidR="008E0385" w:rsidRPr="00DF7B51" w:rsidRDefault="008E0385" w:rsidP="00EC6B41">
      <w:pPr>
        <w:rPr>
          <w:rFonts w:asciiTheme="minorBidi" w:hAnsiTheme="minorBidi"/>
          <w:b/>
          <w:bCs/>
          <w:sz w:val="20"/>
          <w:szCs w:val="20"/>
        </w:rPr>
      </w:pPr>
      <w:r w:rsidRPr="00DF7B51">
        <w:rPr>
          <w:rFonts w:asciiTheme="minorBidi" w:hAnsiTheme="minorBidi"/>
          <w:b/>
          <w:bCs/>
          <w:sz w:val="20"/>
          <w:szCs w:val="20"/>
        </w:rPr>
        <w:t>A big part of the SAS Tutor role is to signpost your SAS colleagues to opportunities</w:t>
      </w:r>
      <w:r w:rsidR="00913E0D" w:rsidRPr="00DF7B51">
        <w:rPr>
          <w:rFonts w:asciiTheme="minorBidi" w:hAnsiTheme="minorBidi"/>
          <w:b/>
          <w:bCs/>
          <w:sz w:val="20"/>
          <w:szCs w:val="20"/>
        </w:rPr>
        <w:t xml:space="preserve">. </w:t>
      </w:r>
    </w:p>
    <w:p w14:paraId="7757A7A7" w14:textId="1C6B5348" w:rsidR="00913E0D" w:rsidRPr="00DF7B51" w:rsidRDefault="00913E0D" w:rsidP="00EC6B41">
      <w:pPr>
        <w:rPr>
          <w:rFonts w:asciiTheme="minorBidi" w:hAnsiTheme="minorBidi"/>
          <w:b/>
          <w:bCs/>
          <w:sz w:val="20"/>
          <w:szCs w:val="20"/>
        </w:rPr>
      </w:pPr>
      <w:r w:rsidRPr="00DF7B51">
        <w:rPr>
          <w:rFonts w:asciiTheme="minorBidi" w:hAnsiTheme="minorBidi"/>
          <w:b/>
          <w:bCs/>
          <w:sz w:val="20"/>
          <w:szCs w:val="20"/>
        </w:rPr>
        <w:t xml:space="preserve">Sharing local and national opportunities that come your way and finding information your SAS doctors need. </w:t>
      </w:r>
    </w:p>
    <w:p w14:paraId="7FCEAE72" w14:textId="780B41A1" w:rsidR="00D24656" w:rsidRPr="00DF7B51" w:rsidRDefault="00FF01E5" w:rsidP="00FF01E5">
      <w:pPr>
        <w:pStyle w:val="ListParagraph"/>
        <w:numPr>
          <w:ilvl w:val="0"/>
          <w:numId w:val="21"/>
        </w:numPr>
        <w:rPr>
          <w:rFonts w:asciiTheme="minorBidi" w:hAnsiTheme="minorBidi"/>
          <w:b/>
          <w:bCs/>
          <w:sz w:val="20"/>
          <w:szCs w:val="20"/>
        </w:rPr>
      </w:pPr>
      <w:r w:rsidRPr="00DF7B51">
        <w:rPr>
          <w:rFonts w:asciiTheme="minorBidi" w:hAnsiTheme="minorBidi"/>
          <w:b/>
          <w:bCs/>
          <w:sz w:val="20"/>
          <w:szCs w:val="20"/>
        </w:rPr>
        <w:t xml:space="preserve">Getting yourself known locally </w:t>
      </w:r>
    </w:p>
    <w:p w14:paraId="0746BA3B" w14:textId="77777777" w:rsidR="000A0464" w:rsidRPr="00DF7B51" w:rsidRDefault="000A0464" w:rsidP="000A0464">
      <w:pPr>
        <w:pStyle w:val="ListParagraph"/>
        <w:rPr>
          <w:rFonts w:asciiTheme="minorBidi" w:hAnsiTheme="minorBidi"/>
          <w:b/>
          <w:bCs/>
          <w:sz w:val="20"/>
          <w:szCs w:val="20"/>
        </w:rPr>
      </w:pPr>
    </w:p>
    <w:p w14:paraId="061DA4BF" w14:textId="1057DD3B" w:rsidR="00FF01E5" w:rsidRPr="00DF7B51" w:rsidRDefault="00FF01E5" w:rsidP="00E36D85">
      <w:pPr>
        <w:pStyle w:val="ListParagraph"/>
        <w:numPr>
          <w:ilvl w:val="1"/>
          <w:numId w:val="2"/>
        </w:numPr>
        <w:rPr>
          <w:rFonts w:asciiTheme="minorBidi" w:hAnsiTheme="minorBidi"/>
          <w:sz w:val="20"/>
          <w:szCs w:val="20"/>
        </w:rPr>
      </w:pPr>
      <w:r w:rsidRPr="00DF7B51">
        <w:rPr>
          <w:rFonts w:asciiTheme="minorBidi" w:hAnsiTheme="minorBidi"/>
          <w:sz w:val="20"/>
          <w:szCs w:val="20"/>
        </w:rPr>
        <w:t>Introduce yourself / reach out to new starters</w:t>
      </w:r>
    </w:p>
    <w:p w14:paraId="394B72D6" w14:textId="672288FC" w:rsidR="00FF01E5" w:rsidRPr="00DF7B51" w:rsidRDefault="005161A1" w:rsidP="00E36D85">
      <w:pPr>
        <w:pStyle w:val="ListParagraph"/>
        <w:numPr>
          <w:ilvl w:val="1"/>
          <w:numId w:val="2"/>
        </w:numPr>
        <w:rPr>
          <w:rFonts w:asciiTheme="minorBidi" w:hAnsiTheme="minorBidi"/>
          <w:sz w:val="20"/>
          <w:szCs w:val="20"/>
        </w:rPr>
      </w:pPr>
      <w:r w:rsidRPr="00DF7B51">
        <w:rPr>
          <w:rFonts w:asciiTheme="minorBidi" w:hAnsiTheme="minorBidi"/>
          <w:sz w:val="20"/>
          <w:szCs w:val="20"/>
        </w:rPr>
        <w:t xml:space="preserve">Local intranet pages can be created/ updated with your details. </w:t>
      </w:r>
    </w:p>
    <w:p w14:paraId="139A8F50" w14:textId="77777777" w:rsidR="00994CCC" w:rsidRPr="00DF7B51" w:rsidRDefault="000A0464" w:rsidP="00E36D85">
      <w:pPr>
        <w:pStyle w:val="ListParagraph"/>
        <w:numPr>
          <w:ilvl w:val="1"/>
          <w:numId w:val="2"/>
        </w:numPr>
        <w:rPr>
          <w:rFonts w:asciiTheme="minorBidi" w:hAnsiTheme="minorBidi"/>
          <w:sz w:val="20"/>
          <w:szCs w:val="20"/>
        </w:rPr>
      </w:pPr>
      <w:r w:rsidRPr="00DF7B51">
        <w:rPr>
          <w:rFonts w:asciiTheme="minorBidi" w:hAnsiTheme="minorBidi"/>
          <w:sz w:val="20"/>
          <w:szCs w:val="20"/>
        </w:rPr>
        <w:t xml:space="preserve">Offer to talk at local Education events etc. </w:t>
      </w:r>
    </w:p>
    <w:p w14:paraId="0A922F62" w14:textId="2B78BD77" w:rsidR="000A0464" w:rsidRPr="00DF7B51" w:rsidRDefault="000A0464" w:rsidP="00994CCC">
      <w:pPr>
        <w:pStyle w:val="ListParagraph"/>
        <w:rPr>
          <w:rFonts w:asciiTheme="minorBidi" w:hAnsiTheme="minorBidi"/>
          <w:sz w:val="20"/>
          <w:szCs w:val="20"/>
        </w:rPr>
      </w:pPr>
    </w:p>
    <w:p w14:paraId="76AC94B5" w14:textId="77777777" w:rsidR="001C617A" w:rsidRPr="00DF7B51" w:rsidRDefault="000A0464" w:rsidP="000A0464">
      <w:pPr>
        <w:pStyle w:val="ListParagraph"/>
        <w:numPr>
          <w:ilvl w:val="0"/>
          <w:numId w:val="21"/>
        </w:numPr>
        <w:rPr>
          <w:rFonts w:asciiTheme="minorBidi" w:hAnsiTheme="minorBidi"/>
          <w:sz w:val="20"/>
          <w:szCs w:val="20"/>
        </w:rPr>
      </w:pPr>
      <w:r w:rsidRPr="00DF7B51">
        <w:rPr>
          <w:rFonts w:asciiTheme="minorBidi" w:hAnsiTheme="minorBidi"/>
          <w:b/>
          <w:bCs/>
          <w:sz w:val="20"/>
          <w:szCs w:val="20"/>
        </w:rPr>
        <w:t xml:space="preserve">Signposting </w:t>
      </w:r>
      <w:r w:rsidR="00C83B7D" w:rsidRPr="00DF7B51">
        <w:rPr>
          <w:rFonts w:asciiTheme="minorBidi" w:hAnsiTheme="minorBidi"/>
          <w:b/>
          <w:bCs/>
          <w:sz w:val="20"/>
          <w:szCs w:val="20"/>
        </w:rPr>
        <w:t>your SAS colleagues</w:t>
      </w:r>
    </w:p>
    <w:p w14:paraId="31C7861D" w14:textId="77777777" w:rsidR="001962AD" w:rsidRPr="00DF7B51" w:rsidRDefault="001962AD" w:rsidP="001962AD">
      <w:pPr>
        <w:pStyle w:val="ListParagraph"/>
        <w:rPr>
          <w:rFonts w:asciiTheme="minorBidi" w:hAnsiTheme="minorBidi"/>
          <w:sz w:val="20"/>
          <w:szCs w:val="20"/>
        </w:rPr>
      </w:pPr>
    </w:p>
    <w:p w14:paraId="5F429454" w14:textId="1C3EA99E" w:rsidR="00C54151" w:rsidRDefault="00D33E51" w:rsidP="001962AD">
      <w:pPr>
        <w:pStyle w:val="ListParagraph"/>
        <w:rPr>
          <w:rFonts w:asciiTheme="minorBidi" w:hAnsiTheme="minorBidi"/>
          <w:sz w:val="20"/>
          <w:szCs w:val="20"/>
        </w:rPr>
      </w:pPr>
      <w:r w:rsidRPr="00DF7B51">
        <w:rPr>
          <w:rFonts w:asciiTheme="minorBidi" w:hAnsiTheme="minorBidi"/>
          <w:sz w:val="20"/>
          <w:szCs w:val="20"/>
        </w:rPr>
        <w:t xml:space="preserve">The SAS part of the </w:t>
      </w:r>
      <w:r w:rsidR="00C83B7D" w:rsidRPr="00DF7B51">
        <w:rPr>
          <w:rFonts w:asciiTheme="minorBidi" w:hAnsiTheme="minorBidi"/>
          <w:sz w:val="20"/>
          <w:szCs w:val="20"/>
        </w:rPr>
        <w:t xml:space="preserve">NHSESW WTE </w:t>
      </w:r>
      <w:r w:rsidRPr="00DF7B51">
        <w:rPr>
          <w:rFonts w:asciiTheme="minorBidi" w:hAnsiTheme="minorBidi"/>
          <w:sz w:val="20"/>
          <w:szCs w:val="20"/>
        </w:rPr>
        <w:t>website will contain much information to help signposting</w:t>
      </w:r>
      <w:r w:rsidR="00405751">
        <w:rPr>
          <w:rFonts w:asciiTheme="minorBidi" w:hAnsiTheme="minorBidi"/>
          <w:sz w:val="20"/>
          <w:szCs w:val="20"/>
        </w:rPr>
        <w:t>.</w:t>
      </w:r>
    </w:p>
    <w:p w14:paraId="1987ECF7" w14:textId="77777777" w:rsidR="00C54151" w:rsidRDefault="00C54151" w:rsidP="001962AD">
      <w:pPr>
        <w:pStyle w:val="ListParagraph"/>
        <w:rPr>
          <w:rFonts w:asciiTheme="minorBidi" w:hAnsiTheme="minorBidi"/>
          <w:sz w:val="20"/>
          <w:szCs w:val="20"/>
        </w:rPr>
      </w:pPr>
    </w:p>
    <w:p w14:paraId="4E394EBD" w14:textId="18413B2D" w:rsidR="00A17F52" w:rsidRPr="00DF7B51" w:rsidRDefault="00884D94" w:rsidP="001962AD">
      <w:pPr>
        <w:pStyle w:val="ListParagraph"/>
        <w:rPr>
          <w:rFonts w:asciiTheme="minorBidi" w:hAnsiTheme="minorBidi"/>
          <w:sz w:val="20"/>
          <w:szCs w:val="20"/>
        </w:rPr>
      </w:pPr>
      <w:r w:rsidRPr="00DF7B51">
        <w:rPr>
          <w:rFonts w:asciiTheme="minorBidi" w:hAnsiTheme="minorBidi"/>
          <w:sz w:val="20"/>
          <w:szCs w:val="20"/>
        </w:rPr>
        <w:t>Consider some of the following</w:t>
      </w:r>
    </w:p>
    <w:p w14:paraId="3811905A" w14:textId="77777777" w:rsidR="001962AD" w:rsidRPr="00DF7B51" w:rsidRDefault="001962AD" w:rsidP="001962AD">
      <w:pPr>
        <w:pStyle w:val="ListParagraph"/>
        <w:rPr>
          <w:rFonts w:asciiTheme="minorBidi" w:hAnsiTheme="minorBidi"/>
          <w:sz w:val="20"/>
          <w:szCs w:val="20"/>
        </w:rPr>
      </w:pPr>
    </w:p>
    <w:p w14:paraId="713B180D" w14:textId="487CAB35" w:rsidR="00D9136A" w:rsidRPr="009A5A2E" w:rsidRDefault="00884D94" w:rsidP="009A5A2E">
      <w:pPr>
        <w:ind w:left="720"/>
        <w:rPr>
          <w:rFonts w:asciiTheme="minorBidi" w:hAnsiTheme="minorBidi"/>
          <w:color w:val="005EB8"/>
          <w:sz w:val="20"/>
          <w:szCs w:val="20"/>
        </w:rPr>
      </w:pPr>
      <w:r w:rsidRPr="009A5A2E">
        <w:rPr>
          <w:rFonts w:asciiTheme="minorBidi" w:hAnsiTheme="minorBidi"/>
          <w:b/>
          <w:bCs/>
          <w:sz w:val="20"/>
          <w:szCs w:val="20"/>
        </w:rPr>
        <w:t>Generic skills</w:t>
      </w:r>
      <w:r w:rsidRPr="009A5A2E">
        <w:rPr>
          <w:rFonts w:asciiTheme="minorBidi" w:hAnsiTheme="minorBidi"/>
          <w:sz w:val="20"/>
          <w:szCs w:val="20"/>
        </w:rPr>
        <w:t xml:space="preserve"> – there is an extremely comprehensive offering of </w:t>
      </w:r>
      <w:r w:rsidR="00D9136A" w:rsidRPr="009A5A2E">
        <w:rPr>
          <w:rFonts w:asciiTheme="minorBidi" w:hAnsiTheme="minorBidi"/>
          <w:sz w:val="20"/>
          <w:szCs w:val="20"/>
        </w:rPr>
        <w:t xml:space="preserve">Postgraduate Medical Education open to SAS doctors for </w:t>
      </w:r>
      <w:r w:rsidR="00D9136A" w:rsidRPr="009A5A2E">
        <w:rPr>
          <w:rFonts w:asciiTheme="minorBidi" w:hAnsiTheme="minorBidi"/>
          <w:b/>
          <w:bCs/>
          <w:sz w:val="20"/>
          <w:szCs w:val="20"/>
        </w:rPr>
        <w:t>free</w:t>
      </w:r>
      <w:r w:rsidR="00D9136A" w:rsidRPr="009A5A2E">
        <w:rPr>
          <w:rFonts w:asciiTheme="minorBidi" w:hAnsiTheme="minorBidi"/>
          <w:sz w:val="20"/>
          <w:szCs w:val="20"/>
        </w:rPr>
        <w:t>. This can be accessed via MaxCourse</w:t>
      </w:r>
      <w:r w:rsidR="009550EB" w:rsidRPr="009A5A2E">
        <w:rPr>
          <w:rFonts w:asciiTheme="minorBidi" w:hAnsiTheme="minorBidi"/>
          <w:color w:val="005EB8"/>
          <w:sz w:val="20"/>
          <w:szCs w:val="20"/>
        </w:rPr>
        <w:t xml:space="preserve">: </w:t>
      </w:r>
      <w:hyperlink r:id="rId17" w:history="1">
        <w:r w:rsidR="00D9136A" w:rsidRPr="009A5A2E">
          <w:rPr>
            <w:rFonts w:asciiTheme="minorBidi" w:hAnsiTheme="minorBidi"/>
            <w:color w:val="005EB8"/>
            <w:sz w:val="20"/>
            <w:szCs w:val="20"/>
            <w:u w:val="single"/>
          </w:rPr>
          <w:t xml:space="preserve">Postgraduate Medical Education NHSE - </w:t>
        </w:r>
        <w:proofErr w:type="gramStart"/>
        <w:r w:rsidR="00D9136A" w:rsidRPr="009A5A2E">
          <w:rPr>
            <w:rFonts w:asciiTheme="minorBidi" w:hAnsiTheme="minorBidi"/>
            <w:color w:val="005EB8"/>
            <w:sz w:val="20"/>
            <w:szCs w:val="20"/>
            <w:u w:val="single"/>
          </w:rPr>
          <w:t>South West</w:t>
        </w:r>
        <w:proofErr w:type="gramEnd"/>
        <w:r w:rsidR="00D9136A" w:rsidRPr="009A5A2E">
          <w:rPr>
            <w:rFonts w:asciiTheme="minorBidi" w:hAnsiTheme="minorBidi"/>
            <w:color w:val="005EB8"/>
            <w:sz w:val="20"/>
            <w:szCs w:val="20"/>
            <w:u w:val="single"/>
          </w:rPr>
          <w:t xml:space="preserve"> - Create user account</w:t>
        </w:r>
      </w:hyperlink>
    </w:p>
    <w:p w14:paraId="76D31A02" w14:textId="77777777" w:rsidR="00D9136A" w:rsidRPr="00DF7B51" w:rsidRDefault="00D9136A" w:rsidP="00D9136A">
      <w:pPr>
        <w:pStyle w:val="ListParagraph"/>
        <w:rPr>
          <w:rFonts w:asciiTheme="minorBidi" w:hAnsiTheme="minorBidi"/>
          <w:sz w:val="20"/>
          <w:szCs w:val="20"/>
        </w:rPr>
      </w:pPr>
    </w:p>
    <w:p w14:paraId="09E19C9A" w14:textId="18F540CB" w:rsidR="0098520F" w:rsidRPr="00DF7B51" w:rsidRDefault="0098520F" w:rsidP="00D9136A">
      <w:pPr>
        <w:pStyle w:val="ListParagraph"/>
        <w:rPr>
          <w:rFonts w:asciiTheme="minorBidi" w:hAnsiTheme="minorBidi"/>
          <w:sz w:val="20"/>
          <w:szCs w:val="20"/>
        </w:rPr>
      </w:pPr>
      <w:r w:rsidRPr="00DF7B51">
        <w:rPr>
          <w:rFonts w:asciiTheme="minorBidi" w:hAnsiTheme="minorBidi"/>
          <w:sz w:val="20"/>
          <w:szCs w:val="20"/>
        </w:rPr>
        <w:t xml:space="preserve">Courses are organised in “learning ladders” </w:t>
      </w:r>
      <w:r w:rsidR="00712FE4" w:rsidRPr="00DF7B51">
        <w:rPr>
          <w:rFonts w:asciiTheme="minorBidi" w:hAnsiTheme="minorBidi"/>
          <w:sz w:val="20"/>
          <w:szCs w:val="20"/>
        </w:rPr>
        <w:t>around 10 key strands</w:t>
      </w:r>
      <w:r w:rsidR="00994CCC" w:rsidRPr="00DF7B51">
        <w:rPr>
          <w:rFonts w:asciiTheme="minorBidi" w:hAnsiTheme="minorBidi"/>
          <w:sz w:val="20"/>
          <w:szCs w:val="20"/>
        </w:rPr>
        <w:t>.</w:t>
      </w:r>
    </w:p>
    <w:p w14:paraId="34866399" w14:textId="3186C5CB" w:rsidR="00712FE4" w:rsidRPr="00DF7B51" w:rsidRDefault="00712FE4" w:rsidP="00712FE4">
      <w:pPr>
        <w:pStyle w:val="ListParagraph"/>
        <w:rPr>
          <w:rFonts w:asciiTheme="minorBidi" w:hAnsiTheme="minorBidi"/>
          <w:sz w:val="20"/>
          <w:szCs w:val="20"/>
        </w:rPr>
      </w:pPr>
      <w:r w:rsidRPr="00DF7B51">
        <w:rPr>
          <w:rFonts w:asciiTheme="minorBidi" w:hAnsiTheme="minorBidi"/>
          <w:sz w:val="20"/>
          <w:szCs w:val="20"/>
        </w:rPr>
        <w:t>The ten core strands are:</w:t>
      </w:r>
    </w:p>
    <w:p w14:paraId="22A7B7C1" w14:textId="77777777" w:rsidR="00712FE4" w:rsidRPr="00DF7B51" w:rsidRDefault="00712FE4" w:rsidP="00712FE4">
      <w:pPr>
        <w:pStyle w:val="ListParagraph"/>
        <w:rPr>
          <w:rFonts w:asciiTheme="minorBidi" w:hAnsiTheme="minorBidi"/>
          <w:sz w:val="20"/>
          <w:szCs w:val="20"/>
        </w:rPr>
      </w:pPr>
      <w:r w:rsidRPr="00DF7B51">
        <w:rPr>
          <w:rFonts w:asciiTheme="minorBidi" w:hAnsiTheme="minorBidi"/>
          <w:sz w:val="20"/>
          <w:szCs w:val="20"/>
        </w:rPr>
        <w:t> </w:t>
      </w:r>
    </w:p>
    <w:p w14:paraId="1741326B" w14:textId="77777777" w:rsidR="00712FE4" w:rsidRPr="00DF7B51" w:rsidRDefault="00712FE4" w:rsidP="00526BBD">
      <w:pPr>
        <w:pStyle w:val="ListParagraph"/>
        <w:numPr>
          <w:ilvl w:val="0"/>
          <w:numId w:val="25"/>
        </w:numPr>
        <w:rPr>
          <w:rFonts w:asciiTheme="minorBidi" w:hAnsiTheme="minorBidi"/>
          <w:sz w:val="20"/>
          <w:szCs w:val="20"/>
        </w:rPr>
      </w:pPr>
      <w:r w:rsidRPr="00DF7B51">
        <w:rPr>
          <w:rFonts w:asciiTheme="minorBidi" w:hAnsiTheme="minorBidi"/>
          <w:sz w:val="20"/>
          <w:szCs w:val="20"/>
        </w:rPr>
        <w:t>Coaching and Mentoring</w:t>
      </w:r>
    </w:p>
    <w:p w14:paraId="3B37FB67" w14:textId="77777777" w:rsidR="00712FE4" w:rsidRPr="00DF7B51" w:rsidRDefault="00712FE4" w:rsidP="00526BBD">
      <w:pPr>
        <w:pStyle w:val="ListParagraph"/>
        <w:numPr>
          <w:ilvl w:val="0"/>
          <w:numId w:val="25"/>
        </w:numPr>
        <w:rPr>
          <w:rFonts w:asciiTheme="minorBidi" w:hAnsiTheme="minorBidi"/>
          <w:sz w:val="20"/>
          <w:szCs w:val="20"/>
        </w:rPr>
      </w:pPr>
      <w:r w:rsidRPr="00DF7B51">
        <w:rPr>
          <w:rFonts w:asciiTheme="minorBidi" w:hAnsiTheme="minorBidi"/>
          <w:sz w:val="20"/>
          <w:szCs w:val="20"/>
        </w:rPr>
        <w:t>Communication</w:t>
      </w:r>
    </w:p>
    <w:p w14:paraId="6DB471A9" w14:textId="77777777" w:rsidR="00712FE4" w:rsidRPr="00DF7B51" w:rsidRDefault="00712FE4" w:rsidP="00526BBD">
      <w:pPr>
        <w:pStyle w:val="ListParagraph"/>
        <w:numPr>
          <w:ilvl w:val="0"/>
          <w:numId w:val="25"/>
        </w:numPr>
        <w:rPr>
          <w:rFonts w:asciiTheme="minorBidi" w:hAnsiTheme="minorBidi"/>
          <w:sz w:val="20"/>
          <w:szCs w:val="20"/>
        </w:rPr>
      </w:pPr>
      <w:r w:rsidRPr="00DF7B51">
        <w:rPr>
          <w:rFonts w:asciiTheme="minorBidi" w:hAnsiTheme="minorBidi"/>
          <w:sz w:val="20"/>
          <w:szCs w:val="20"/>
        </w:rPr>
        <w:t>Educational Teaching</w:t>
      </w:r>
    </w:p>
    <w:p w14:paraId="3E795908" w14:textId="77777777" w:rsidR="00712FE4" w:rsidRPr="00DF7B51" w:rsidRDefault="00712FE4" w:rsidP="00526BBD">
      <w:pPr>
        <w:pStyle w:val="ListParagraph"/>
        <w:numPr>
          <w:ilvl w:val="0"/>
          <w:numId w:val="25"/>
        </w:numPr>
        <w:rPr>
          <w:rFonts w:asciiTheme="minorBidi" w:hAnsiTheme="minorBidi"/>
          <w:sz w:val="20"/>
          <w:szCs w:val="20"/>
        </w:rPr>
      </w:pPr>
      <w:r w:rsidRPr="00DF7B51">
        <w:rPr>
          <w:rFonts w:asciiTheme="minorBidi" w:hAnsiTheme="minorBidi"/>
          <w:sz w:val="20"/>
          <w:szCs w:val="20"/>
        </w:rPr>
        <w:t>Equality, Diversity, and Inclusion</w:t>
      </w:r>
    </w:p>
    <w:p w14:paraId="50594C77" w14:textId="77777777" w:rsidR="00712FE4" w:rsidRPr="00DF7B51" w:rsidRDefault="00712FE4" w:rsidP="00526BBD">
      <w:pPr>
        <w:pStyle w:val="ListParagraph"/>
        <w:numPr>
          <w:ilvl w:val="0"/>
          <w:numId w:val="25"/>
        </w:numPr>
        <w:rPr>
          <w:rFonts w:asciiTheme="minorBidi" w:hAnsiTheme="minorBidi"/>
          <w:sz w:val="20"/>
          <w:szCs w:val="20"/>
        </w:rPr>
      </w:pPr>
      <w:r w:rsidRPr="00DF7B51">
        <w:rPr>
          <w:rFonts w:asciiTheme="minorBidi" w:hAnsiTheme="minorBidi"/>
          <w:sz w:val="20"/>
          <w:szCs w:val="20"/>
        </w:rPr>
        <w:t>Generic Skills</w:t>
      </w:r>
    </w:p>
    <w:p w14:paraId="0CD752CA" w14:textId="77777777" w:rsidR="00712FE4" w:rsidRPr="00DF7B51" w:rsidRDefault="00712FE4" w:rsidP="00526BBD">
      <w:pPr>
        <w:pStyle w:val="ListParagraph"/>
        <w:numPr>
          <w:ilvl w:val="0"/>
          <w:numId w:val="25"/>
        </w:numPr>
        <w:rPr>
          <w:rFonts w:asciiTheme="minorBidi" w:hAnsiTheme="minorBidi"/>
          <w:sz w:val="20"/>
          <w:szCs w:val="20"/>
        </w:rPr>
      </w:pPr>
      <w:r w:rsidRPr="00DF7B51">
        <w:rPr>
          <w:rFonts w:asciiTheme="minorBidi" w:hAnsiTheme="minorBidi"/>
          <w:sz w:val="20"/>
          <w:szCs w:val="20"/>
        </w:rPr>
        <w:t>Leadership</w:t>
      </w:r>
    </w:p>
    <w:p w14:paraId="3B8FD5E4" w14:textId="77777777" w:rsidR="00712FE4" w:rsidRPr="00DF7B51" w:rsidRDefault="00712FE4" w:rsidP="00526BBD">
      <w:pPr>
        <w:pStyle w:val="ListParagraph"/>
        <w:numPr>
          <w:ilvl w:val="0"/>
          <w:numId w:val="25"/>
        </w:numPr>
        <w:rPr>
          <w:rFonts w:asciiTheme="minorBidi" w:hAnsiTheme="minorBidi"/>
          <w:sz w:val="20"/>
          <w:szCs w:val="20"/>
        </w:rPr>
      </w:pPr>
      <w:r w:rsidRPr="00DF7B51">
        <w:rPr>
          <w:rFonts w:asciiTheme="minorBidi" w:hAnsiTheme="minorBidi"/>
          <w:sz w:val="20"/>
          <w:szCs w:val="20"/>
        </w:rPr>
        <w:t>Neuro-Linguistic Programming (NLP)</w:t>
      </w:r>
    </w:p>
    <w:p w14:paraId="180D62BF" w14:textId="77777777" w:rsidR="00712FE4" w:rsidRPr="00DF7B51" w:rsidRDefault="00712FE4" w:rsidP="00526BBD">
      <w:pPr>
        <w:pStyle w:val="ListParagraph"/>
        <w:numPr>
          <w:ilvl w:val="0"/>
          <w:numId w:val="25"/>
        </w:numPr>
        <w:rPr>
          <w:rFonts w:asciiTheme="minorBidi" w:hAnsiTheme="minorBidi"/>
          <w:sz w:val="20"/>
          <w:szCs w:val="20"/>
        </w:rPr>
      </w:pPr>
      <w:r w:rsidRPr="00DF7B51">
        <w:rPr>
          <w:rFonts w:asciiTheme="minorBidi" w:hAnsiTheme="minorBidi"/>
          <w:sz w:val="20"/>
          <w:szCs w:val="20"/>
        </w:rPr>
        <w:t>Personal Development and Welfare</w:t>
      </w:r>
    </w:p>
    <w:p w14:paraId="549207D6" w14:textId="77777777" w:rsidR="00712FE4" w:rsidRPr="00DF7B51" w:rsidRDefault="00712FE4" w:rsidP="00526BBD">
      <w:pPr>
        <w:pStyle w:val="ListParagraph"/>
        <w:numPr>
          <w:ilvl w:val="0"/>
          <w:numId w:val="25"/>
        </w:numPr>
        <w:rPr>
          <w:rFonts w:asciiTheme="minorBidi" w:hAnsiTheme="minorBidi"/>
          <w:sz w:val="20"/>
          <w:szCs w:val="20"/>
        </w:rPr>
      </w:pPr>
      <w:r w:rsidRPr="00DF7B51">
        <w:rPr>
          <w:rFonts w:asciiTheme="minorBidi" w:hAnsiTheme="minorBidi"/>
          <w:sz w:val="20"/>
          <w:szCs w:val="20"/>
        </w:rPr>
        <w:t>Quality Improvement</w:t>
      </w:r>
    </w:p>
    <w:p w14:paraId="01437D67" w14:textId="77777777" w:rsidR="00712FE4" w:rsidRPr="00DF7B51" w:rsidRDefault="00712FE4" w:rsidP="00526BBD">
      <w:pPr>
        <w:pStyle w:val="ListParagraph"/>
        <w:numPr>
          <w:ilvl w:val="0"/>
          <w:numId w:val="25"/>
        </w:numPr>
        <w:rPr>
          <w:rFonts w:asciiTheme="minorBidi" w:hAnsiTheme="minorBidi"/>
          <w:sz w:val="20"/>
          <w:szCs w:val="20"/>
        </w:rPr>
      </w:pPr>
      <w:r w:rsidRPr="00DF7B51">
        <w:rPr>
          <w:rFonts w:asciiTheme="minorBidi" w:hAnsiTheme="minorBidi"/>
          <w:sz w:val="20"/>
          <w:szCs w:val="20"/>
        </w:rPr>
        <w:t>Supporting International Medical Graduates</w:t>
      </w:r>
    </w:p>
    <w:p w14:paraId="4318ED23" w14:textId="77777777" w:rsidR="00712FE4" w:rsidRPr="00DF7B51" w:rsidRDefault="00712FE4" w:rsidP="00712FE4">
      <w:pPr>
        <w:pStyle w:val="ListParagraph"/>
        <w:rPr>
          <w:rFonts w:asciiTheme="minorBidi" w:hAnsiTheme="minorBidi"/>
          <w:sz w:val="20"/>
          <w:szCs w:val="20"/>
        </w:rPr>
      </w:pPr>
    </w:p>
    <w:p w14:paraId="7D2A03B7" w14:textId="77777777" w:rsidR="009A5A2E" w:rsidRPr="00405751" w:rsidRDefault="003E1012" w:rsidP="00E36D85">
      <w:pPr>
        <w:pStyle w:val="ListParagraph"/>
        <w:numPr>
          <w:ilvl w:val="0"/>
          <w:numId w:val="28"/>
        </w:numPr>
        <w:rPr>
          <w:rFonts w:asciiTheme="minorBidi" w:hAnsiTheme="minorBidi"/>
          <w:color w:val="005EB8"/>
          <w:sz w:val="20"/>
          <w:szCs w:val="20"/>
        </w:rPr>
      </w:pPr>
      <w:r w:rsidRPr="00405751">
        <w:rPr>
          <w:rFonts w:asciiTheme="minorBidi" w:hAnsiTheme="minorBidi"/>
          <w:sz w:val="20"/>
          <w:szCs w:val="20"/>
        </w:rPr>
        <w:t>The BMA offers comprehensive information on pay and contracts</w:t>
      </w:r>
      <w:r w:rsidR="00DF7B51" w:rsidRPr="00405751">
        <w:rPr>
          <w:rFonts w:asciiTheme="minorBidi" w:hAnsiTheme="minorBidi"/>
          <w:sz w:val="20"/>
          <w:szCs w:val="20"/>
        </w:rPr>
        <w:t xml:space="preserve">: </w:t>
      </w:r>
      <w:hyperlink r:id="rId18" w:history="1">
        <w:r w:rsidRPr="00405751">
          <w:rPr>
            <w:rFonts w:asciiTheme="minorBidi" w:hAnsiTheme="minorBidi"/>
            <w:color w:val="005EB8"/>
            <w:sz w:val="20"/>
            <w:szCs w:val="20"/>
            <w:u w:val="single"/>
          </w:rPr>
          <w:t>Search results - Home - BMA</w:t>
        </w:r>
      </w:hyperlink>
    </w:p>
    <w:p w14:paraId="7FB5A675" w14:textId="77777777" w:rsidR="009A5A2E" w:rsidRPr="00405751" w:rsidRDefault="009A5A2E" w:rsidP="009A5A2E">
      <w:pPr>
        <w:pStyle w:val="ListParagraph"/>
        <w:rPr>
          <w:rFonts w:asciiTheme="minorBidi" w:hAnsiTheme="minorBidi"/>
          <w:color w:val="005EB8"/>
          <w:sz w:val="20"/>
          <w:szCs w:val="20"/>
        </w:rPr>
      </w:pPr>
    </w:p>
    <w:p w14:paraId="5E71DF8C" w14:textId="77777777" w:rsidR="00405751" w:rsidRPr="00405751" w:rsidRDefault="003E1012" w:rsidP="00E36D85">
      <w:pPr>
        <w:pStyle w:val="ListParagraph"/>
        <w:numPr>
          <w:ilvl w:val="0"/>
          <w:numId w:val="28"/>
        </w:numPr>
        <w:rPr>
          <w:rFonts w:asciiTheme="minorBidi" w:hAnsiTheme="minorBidi"/>
          <w:color w:val="005EB8"/>
          <w:sz w:val="20"/>
          <w:szCs w:val="20"/>
        </w:rPr>
      </w:pPr>
      <w:r w:rsidRPr="00405751">
        <w:rPr>
          <w:rFonts w:asciiTheme="minorBidi" w:hAnsiTheme="minorBidi"/>
          <w:sz w:val="20"/>
          <w:szCs w:val="20"/>
        </w:rPr>
        <w:t xml:space="preserve">NHS </w:t>
      </w:r>
      <w:r w:rsidR="00DF7B51" w:rsidRPr="00405751">
        <w:rPr>
          <w:rFonts w:asciiTheme="minorBidi" w:hAnsiTheme="minorBidi"/>
          <w:sz w:val="20"/>
          <w:szCs w:val="20"/>
        </w:rPr>
        <w:t>E</w:t>
      </w:r>
      <w:r w:rsidRPr="00405751">
        <w:rPr>
          <w:rFonts w:asciiTheme="minorBidi" w:hAnsiTheme="minorBidi"/>
          <w:sz w:val="20"/>
          <w:szCs w:val="20"/>
        </w:rPr>
        <w:t>mployers</w:t>
      </w:r>
      <w:r w:rsidR="00605BE6" w:rsidRPr="00405751">
        <w:rPr>
          <w:rFonts w:asciiTheme="minorBidi" w:hAnsiTheme="minorBidi"/>
          <w:sz w:val="20"/>
          <w:szCs w:val="20"/>
        </w:rPr>
        <w:t xml:space="preserve"> organise the annual SAS week and</w:t>
      </w:r>
      <w:r w:rsidR="004177EA" w:rsidRPr="00405751">
        <w:rPr>
          <w:rFonts w:asciiTheme="minorBidi" w:hAnsiTheme="minorBidi"/>
          <w:sz w:val="20"/>
          <w:szCs w:val="20"/>
        </w:rPr>
        <w:t xml:space="preserve"> house significant information on contracts and employment</w:t>
      </w:r>
      <w:r w:rsidR="00DF7B51" w:rsidRPr="00405751">
        <w:rPr>
          <w:rFonts w:asciiTheme="minorBidi" w:hAnsiTheme="minorBidi"/>
          <w:sz w:val="20"/>
          <w:szCs w:val="20"/>
        </w:rPr>
        <w:t xml:space="preserve">: </w:t>
      </w:r>
      <w:hyperlink r:id="rId19" w:history="1">
        <w:r w:rsidR="00605BE6" w:rsidRPr="00405751">
          <w:rPr>
            <w:rFonts w:asciiTheme="minorBidi" w:hAnsiTheme="minorBidi"/>
            <w:color w:val="005EB8"/>
            <w:sz w:val="20"/>
            <w:szCs w:val="20"/>
            <w:u w:val="single"/>
          </w:rPr>
          <w:t>Specialty and specialist doctors (SAS) | NHS Employers</w:t>
        </w:r>
      </w:hyperlink>
    </w:p>
    <w:p w14:paraId="5199E6FC" w14:textId="77777777" w:rsidR="00405751" w:rsidRPr="00405751" w:rsidRDefault="00405751" w:rsidP="00405751">
      <w:pPr>
        <w:pStyle w:val="ListParagraph"/>
        <w:rPr>
          <w:rFonts w:asciiTheme="minorBidi" w:hAnsiTheme="minorBidi"/>
          <w:sz w:val="20"/>
          <w:szCs w:val="20"/>
        </w:rPr>
      </w:pPr>
    </w:p>
    <w:p w14:paraId="1C492584" w14:textId="25A7D2CD" w:rsidR="00405751" w:rsidRPr="00405751" w:rsidRDefault="00D87D13" w:rsidP="00E36D85">
      <w:pPr>
        <w:pStyle w:val="ListParagraph"/>
        <w:numPr>
          <w:ilvl w:val="0"/>
          <w:numId w:val="28"/>
        </w:numPr>
        <w:rPr>
          <w:rFonts w:asciiTheme="minorBidi" w:hAnsiTheme="minorBidi"/>
          <w:color w:val="005EB8"/>
          <w:sz w:val="20"/>
          <w:szCs w:val="20"/>
        </w:rPr>
      </w:pPr>
      <w:r w:rsidRPr="00405751">
        <w:rPr>
          <w:rFonts w:asciiTheme="minorBidi" w:hAnsiTheme="minorBidi"/>
          <w:sz w:val="20"/>
          <w:szCs w:val="20"/>
        </w:rPr>
        <w:t>Individual Royal Colleges offer information on clinical issues and career progression and often provide guidance and fellowship for SAS doctors</w:t>
      </w:r>
      <w:r w:rsidR="00D33E51" w:rsidRPr="00405751">
        <w:rPr>
          <w:rFonts w:asciiTheme="minorBidi" w:hAnsiTheme="minorBidi"/>
          <w:sz w:val="20"/>
          <w:szCs w:val="20"/>
        </w:rPr>
        <w:t>. They also provide advice on how to follow a Portfolio Pathway (CESR) with Speciality Specific Guidance</w:t>
      </w:r>
      <w:r w:rsidR="00405751">
        <w:rPr>
          <w:rFonts w:asciiTheme="minorBidi" w:hAnsiTheme="minorBidi"/>
          <w:sz w:val="20"/>
          <w:szCs w:val="20"/>
        </w:rPr>
        <w:t xml:space="preserve"> </w:t>
      </w:r>
      <w:r w:rsidR="00E624D6" w:rsidRPr="00405751">
        <w:rPr>
          <w:rFonts w:asciiTheme="minorBidi" w:hAnsiTheme="minorBidi"/>
          <w:sz w:val="20"/>
          <w:szCs w:val="20"/>
        </w:rPr>
        <w:t>e.g.</w:t>
      </w:r>
      <w:r w:rsidR="00D33E51" w:rsidRPr="00405751">
        <w:rPr>
          <w:rFonts w:asciiTheme="minorBidi" w:hAnsiTheme="minorBidi"/>
          <w:sz w:val="20"/>
          <w:szCs w:val="20"/>
        </w:rPr>
        <w:t xml:space="preserve"> </w:t>
      </w:r>
    </w:p>
    <w:p w14:paraId="35F686E4" w14:textId="3D30F81E" w:rsidR="00405751" w:rsidRPr="00405751" w:rsidRDefault="00405751" w:rsidP="00405751">
      <w:pPr>
        <w:pStyle w:val="ListParagraph"/>
        <w:rPr>
          <w:rFonts w:asciiTheme="minorBidi" w:hAnsiTheme="minorBidi"/>
          <w:color w:val="005EB8"/>
          <w:sz w:val="20"/>
          <w:szCs w:val="20"/>
        </w:rPr>
      </w:pPr>
    </w:p>
    <w:p w14:paraId="54386A72" w14:textId="04E21BF8" w:rsidR="00D87D13" w:rsidRPr="00AF4780" w:rsidRDefault="00E71213" w:rsidP="00E71213">
      <w:pPr>
        <w:pStyle w:val="ListParagraph"/>
        <w:rPr>
          <w:rFonts w:asciiTheme="minorBidi" w:hAnsiTheme="minorBidi"/>
          <w:color w:val="005EB8"/>
          <w:sz w:val="20"/>
          <w:szCs w:val="20"/>
        </w:rPr>
      </w:pPr>
      <w:r w:rsidRPr="00405751">
        <w:rPr>
          <w:rFonts w:asciiTheme="minorBidi" w:hAnsiTheme="minorBidi"/>
          <w:sz w:val="20"/>
          <w:szCs w:val="20"/>
        </w:rPr>
        <w:lastRenderedPageBreak/>
        <w:t xml:space="preserve">Royal College of Anaesthetists </w:t>
      </w:r>
      <w:hyperlink r:id="rId20" w:history="1">
        <w:r w:rsidRPr="00AF4780">
          <w:rPr>
            <w:rFonts w:asciiTheme="minorBidi" w:hAnsiTheme="minorBidi"/>
            <w:color w:val="005EB8"/>
            <w:sz w:val="20"/>
            <w:szCs w:val="20"/>
            <w:u w:val="single"/>
          </w:rPr>
          <w:t>SAS and Specialty Doctors | The Royal College of Anaesthetists</w:t>
        </w:r>
      </w:hyperlink>
    </w:p>
    <w:p w14:paraId="641AAC70" w14:textId="2EB8A219" w:rsidR="00E71213" w:rsidRPr="00405751" w:rsidRDefault="00E71213" w:rsidP="00E71213">
      <w:pPr>
        <w:pStyle w:val="ListParagraph"/>
        <w:rPr>
          <w:rFonts w:asciiTheme="minorBidi" w:hAnsiTheme="minorBidi"/>
          <w:sz w:val="20"/>
          <w:szCs w:val="20"/>
        </w:rPr>
      </w:pPr>
      <w:r w:rsidRPr="00405751">
        <w:rPr>
          <w:rFonts w:asciiTheme="minorBidi" w:hAnsiTheme="minorBidi"/>
          <w:sz w:val="20"/>
          <w:szCs w:val="20"/>
        </w:rPr>
        <w:t xml:space="preserve">Royal College of Emergency </w:t>
      </w:r>
      <w:hyperlink r:id="rId21" w:history="1">
        <w:r w:rsidR="00EB1EC4" w:rsidRPr="00EB1EC4">
          <w:rPr>
            <w:color w:val="0000FF"/>
            <w:u w:val="single"/>
          </w:rPr>
          <w:t>EMSAS Handbook 2025.pdf</w:t>
        </w:r>
      </w:hyperlink>
    </w:p>
    <w:p w14:paraId="606B510F" w14:textId="2B088C04" w:rsidR="00471F71" w:rsidRPr="00AF4780" w:rsidRDefault="00947A94" w:rsidP="00E71213">
      <w:pPr>
        <w:pStyle w:val="ListParagraph"/>
        <w:rPr>
          <w:rFonts w:asciiTheme="minorBidi" w:hAnsiTheme="minorBidi"/>
          <w:color w:val="005EB8"/>
          <w:sz w:val="20"/>
          <w:szCs w:val="20"/>
        </w:rPr>
      </w:pPr>
      <w:r w:rsidRPr="00405751">
        <w:rPr>
          <w:rFonts w:asciiTheme="minorBidi" w:hAnsiTheme="minorBidi"/>
          <w:sz w:val="20"/>
          <w:szCs w:val="20"/>
        </w:rPr>
        <w:t xml:space="preserve">Royal College of Obstetricians and Gynaecologists </w:t>
      </w:r>
      <w:hyperlink r:id="rId22" w:history="1">
        <w:r w:rsidRPr="00AF4780">
          <w:rPr>
            <w:rFonts w:asciiTheme="minorBidi" w:hAnsiTheme="minorBidi"/>
            <w:color w:val="005EB8"/>
            <w:sz w:val="20"/>
            <w:szCs w:val="20"/>
            <w:u w:val="single"/>
          </w:rPr>
          <w:t>SAS and LE doctors | RCOG</w:t>
        </w:r>
      </w:hyperlink>
    </w:p>
    <w:p w14:paraId="08E05313" w14:textId="1B757FF6" w:rsidR="00947A94" w:rsidRPr="00405751" w:rsidRDefault="00F663D9" w:rsidP="00E71213">
      <w:pPr>
        <w:pStyle w:val="ListParagraph"/>
        <w:rPr>
          <w:rFonts w:asciiTheme="minorBidi" w:hAnsiTheme="minorBidi"/>
          <w:sz w:val="20"/>
          <w:szCs w:val="20"/>
        </w:rPr>
      </w:pPr>
      <w:r w:rsidRPr="00405751">
        <w:rPr>
          <w:rFonts w:asciiTheme="minorBidi" w:hAnsiTheme="minorBidi"/>
          <w:sz w:val="20"/>
          <w:szCs w:val="20"/>
        </w:rPr>
        <w:t xml:space="preserve">Royal College of Physicians </w:t>
      </w:r>
      <w:hyperlink r:id="rId23" w:history="1">
        <w:r w:rsidRPr="00AF4780">
          <w:rPr>
            <w:rFonts w:asciiTheme="minorBidi" w:hAnsiTheme="minorBidi"/>
            <w:color w:val="005EB8"/>
            <w:sz w:val="20"/>
            <w:szCs w:val="20"/>
            <w:u w:val="single"/>
          </w:rPr>
          <w:t>Supporting SAS doctors to fulfil their potential | RCP London</w:t>
        </w:r>
      </w:hyperlink>
    </w:p>
    <w:p w14:paraId="789924B6" w14:textId="218FF4BE" w:rsidR="00F663D9" w:rsidRPr="00AF4780" w:rsidRDefault="00EA0AE4" w:rsidP="00E71213">
      <w:pPr>
        <w:pStyle w:val="ListParagraph"/>
        <w:rPr>
          <w:rFonts w:asciiTheme="minorBidi" w:hAnsiTheme="minorBidi"/>
          <w:color w:val="005EB8"/>
          <w:sz w:val="20"/>
          <w:szCs w:val="20"/>
        </w:rPr>
      </w:pPr>
      <w:r w:rsidRPr="00405751">
        <w:rPr>
          <w:rFonts w:asciiTheme="minorBidi" w:hAnsiTheme="minorBidi"/>
          <w:sz w:val="20"/>
          <w:szCs w:val="20"/>
        </w:rPr>
        <w:t xml:space="preserve">Royal College of Psychiatrists </w:t>
      </w:r>
      <w:hyperlink r:id="rId24" w:history="1">
        <w:r w:rsidRPr="00AF4780">
          <w:rPr>
            <w:rFonts w:asciiTheme="minorBidi" w:hAnsiTheme="minorBidi"/>
            <w:color w:val="005EB8"/>
            <w:sz w:val="20"/>
            <w:szCs w:val="20"/>
            <w:u w:val="single"/>
          </w:rPr>
          <w:t>Specialty doctors in psychiatry | Royal College of Psychiatrists</w:t>
        </w:r>
      </w:hyperlink>
    </w:p>
    <w:p w14:paraId="283B7E14" w14:textId="056276CC" w:rsidR="00EA0AE4" w:rsidRPr="00405751" w:rsidRDefault="00D33E51" w:rsidP="00E71213">
      <w:pPr>
        <w:pStyle w:val="ListParagraph"/>
        <w:rPr>
          <w:rFonts w:asciiTheme="minorBidi" w:hAnsiTheme="minorBidi"/>
          <w:sz w:val="20"/>
          <w:szCs w:val="20"/>
        </w:rPr>
      </w:pPr>
      <w:r w:rsidRPr="00405751">
        <w:rPr>
          <w:rFonts w:asciiTheme="minorBidi" w:hAnsiTheme="minorBidi"/>
          <w:sz w:val="20"/>
          <w:szCs w:val="20"/>
        </w:rPr>
        <w:t xml:space="preserve">Royal College of Surgeons </w:t>
      </w:r>
      <w:hyperlink r:id="rId25" w:history="1">
        <w:r w:rsidRPr="00AF4780">
          <w:rPr>
            <w:rFonts w:asciiTheme="minorBidi" w:hAnsiTheme="minorBidi"/>
            <w:color w:val="005EB8"/>
            <w:sz w:val="20"/>
            <w:szCs w:val="20"/>
            <w:u w:val="single"/>
          </w:rPr>
          <w:t>SAS surgeons — Royal College of Surgeons</w:t>
        </w:r>
      </w:hyperlink>
    </w:p>
    <w:p w14:paraId="46F18609" w14:textId="77777777" w:rsidR="00B51361" w:rsidRPr="00405751" w:rsidRDefault="00B51361" w:rsidP="00E71213">
      <w:pPr>
        <w:pStyle w:val="ListParagraph"/>
        <w:rPr>
          <w:rFonts w:asciiTheme="minorBidi" w:hAnsiTheme="minorBidi"/>
          <w:sz w:val="20"/>
          <w:szCs w:val="20"/>
        </w:rPr>
      </w:pPr>
    </w:p>
    <w:p w14:paraId="0AD42465" w14:textId="51BF9803" w:rsidR="00B51361" w:rsidRPr="00405751" w:rsidRDefault="00B51361" w:rsidP="00E71213">
      <w:pPr>
        <w:pStyle w:val="ListParagraph"/>
        <w:rPr>
          <w:rFonts w:asciiTheme="minorBidi" w:hAnsiTheme="minorBidi"/>
          <w:sz w:val="20"/>
          <w:szCs w:val="20"/>
        </w:rPr>
      </w:pPr>
      <w:r w:rsidRPr="00405751">
        <w:rPr>
          <w:rFonts w:asciiTheme="minorBidi" w:hAnsiTheme="minorBidi"/>
          <w:sz w:val="20"/>
          <w:szCs w:val="20"/>
        </w:rPr>
        <w:t>Paediatric</w:t>
      </w:r>
    </w:p>
    <w:p w14:paraId="4B6DA62C" w14:textId="77777777" w:rsidR="00D33E51" w:rsidRPr="00405751" w:rsidRDefault="00D33E51" w:rsidP="00E71213">
      <w:pPr>
        <w:pStyle w:val="ListParagraph"/>
        <w:rPr>
          <w:rFonts w:asciiTheme="minorBidi" w:hAnsiTheme="minorBidi"/>
          <w:sz w:val="20"/>
          <w:szCs w:val="20"/>
        </w:rPr>
      </w:pPr>
    </w:p>
    <w:p w14:paraId="7386A76D" w14:textId="75EEB290" w:rsidR="006D6ECE" w:rsidRPr="00AF4780" w:rsidRDefault="006D6ECE" w:rsidP="00E36D85">
      <w:pPr>
        <w:pStyle w:val="ListParagraph"/>
        <w:numPr>
          <w:ilvl w:val="0"/>
          <w:numId w:val="28"/>
        </w:numPr>
        <w:rPr>
          <w:rFonts w:asciiTheme="minorBidi" w:hAnsiTheme="minorBidi"/>
          <w:color w:val="005EB8"/>
          <w:sz w:val="20"/>
          <w:szCs w:val="20"/>
        </w:rPr>
      </w:pPr>
      <w:r w:rsidRPr="00405751">
        <w:rPr>
          <w:rFonts w:asciiTheme="minorBidi" w:hAnsiTheme="minorBidi"/>
          <w:sz w:val="20"/>
          <w:szCs w:val="20"/>
        </w:rPr>
        <w:t>The Academy of Medical Royal Colleges collates many bits of information relevant to SAS doctors</w:t>
      </w:r>
      <w:r w:rsidR="00AF4780">
        <w:rPr>
          <w:rFonts w:asciiTheme="minorBidi" w:hAnsiTheme="minorBidi"/>
          <w:sz w:val="20"/>
          <w:szCs w:val="20"/>
        </w:rPr>
        <w:t xml:space="preserve">: </w:t>
      </w:r>
      <w:hyperlink r:id="rId26" w:history="1">
        <w:r w:rsidRPr="00AF4780">
          <w:rPr>
            <w:rFonts w:asciiTheme="minorBidi" w:hAnsiTheme="minorBidi"/>
            <w:color w:val="005EB8"/>
            <w:sz w:val="20"/>
            <w:szCs w:val="20"/>
            <w:u w:val="single"/>
          </w:rPr>
          <w:t>SAS doctors - AOMRC</w:t>
        </w:r>
      </w:hyperlink>
    </w:p>
    <w:p w14:paraId="64A5F08D" w14:textId="77777777" w:rsidR="006D6ECE" w:rsidRPr="00405751" w:rsidRDefault="006D6ECE" w:rsidP="006D6ECE">
      <w:pPr>
        <w:pStyle w:val="ListParagraph"/>
        <w:rPr>
          <w:rFonts w:asciiTheme="minorBidi" w:hAnsiTheme="minorBidi"/>
          <w:sz w:val="20"/>
          <w:szCs w:val="20"/>
        </w:rPr>
      </w:pPr>
    </w:p>
    <w:p w14:paraId="1E9DC2E3" w14:textId="61453C57" w:rsidR="006D6ECE" w:rsidRPr="00405751" w:rsidRDefault="00277F64" w:rsidP="00E36D85">
      <w:pPr>
        <w:pStyle w:val="ListParagraph"/>
        <w:numPr>
          <w:ilvl w:val="0"/>
          <w:numId w:val="28"/>
        </w:numPr>
        <w:rPr>
          <w:rFonts w:asciiTheme="minorBidi" w:hAnsiTheme="minorBidi"/>
          <w:sz w:val="20"/>
          <w:szCs w:val="20"/>
        </w:rPr>
      </w:pPr>
      <w:r w:rsidRPr="00405751">
        <w:rPr>
          <w:rFonts w:asciiTheme="minorBidi" w:hAnsiTheme="minorBidi"/>
          <w:sz w:val="20"/>
          <w:szCs w:val="20"/>
        </w:rPr>
        <w:t xml:space="preserve">The GMC collate information and </w:t>
      </w:r>
      <w:r w:rsidR="00850D48" w:rsidRPr="00405751">
        <w:rPr>
          <w:rFonts w:asciiTheme="minorBidi" w:hAnsiTheme="minorBidi"/>
          <w:sz w:val="20"/>
          <w:szCs w:val="20"/>
        </w:rPr>
        <w:t>statistics about SAS doctors including information on career progression</w:t>
      </w:r>
      <w:r w:rsidR="00AF4780">
        <w:rPr>
          <w:rFonts w:asciiTheme="minorBidi" w:hAnsiTheme="minorBidi"/>
          <w:sz w:val="20"/>
          <w:szCs w:val="20"/>
        </w:rPr>
        <w:t>:</w:t>
      </w:r>
    </w:p>
    <w:p w14:paraId="4846ABE8" w14:textId="202F0837" w:rsidR="00850D48" w:rsidRPr="00405751" w:rsidRDefault="00850D48" w:rsidP="00850D48">
      <w:pPr>
        <w:pStyle w:val="ListParagraph"/>
        <w:rPr>
          <w:rFonts w:asciiTheme="minorBidi" w:hAnsiTheme="minorBidi"/>
          <w:sz w:val="20"/>
          <w:szCs w:val="20"/>
        </w:rPr>
      </w:pPr>
      <w:hyperlink r:id="rId27" w:history="1">
        <w:r w:rsidRPr="00AF4780">
          <w:rPr>
            <w:rFonts w:asciiTheme="minorBidi" w:hAnsiTheme="minorBidi"/>
            <w:color w:val="005EB8"/>
            <w:sz w:val="20"/>
            <w:szCs w:val="20"/>
            <w:u w:val="single"/>
          </w:rPr>
          <w:t>Survey of specialty and associate specialist (SAS) and locally employed (LE) doctors - GMC</w:t>
        </w:r>
      </w:hyperlink>
    </w:p>
    <w:p w14:paraId="0F5B7479" w14:textId="77777777" w:rsidR="00850D48" w:rsidRPr="00405751" w:rsidRDefault="00850D48" w:rsidP="00850D48">
      <w:pPr>
        <w:pStyle w:val="ListParagraph"/>
        <w:rPr>
          <w:rFonts w:asciiTheme="minorBidi" w:hAnsiTheme="minorBidi"/>
          <w:sz w:val="20"/>
          <w:szCs w:val="20"/>
        </w:rPr>
      </w:pPr>
    </w:p>
    <w:p w14:paraId="5DD3F005" w14:textId="45D9EE8E" w:rsidR="00A17F52" w:rsidRPr="00AF4780" w:rsidRDefault="00D253B9" w:rsidP="00E36D85">
      <w:pPr>
        <w:pStyle w:val="ListParagraph"/>
        <w:numPr>
          <w:ilvl w:val="0"/>
          <w:numId w:val="28"/>
        </w:numPr>
        <w:rPr>
          <w:rFonts w:asciiTheme="minorBidi" w:hAnsiTheme="minorBidi"/>
          <w:sz w:val="20"/>
          <w:szCs w:val="20"/>
        </w:rPr>
      </w:pPr>
      <w:r w:rsidRPr="00405751">
        <w:rPr>
          <w:rFonts w:asciiTheme="minorBidi" w:hAnsiTheme="minorBidi"/>
          <w:sz w:val="20"/>
          <w:szCs w:val="20"/>
        </w:rPr>
        <w:t xml:space="preserve">The SAS collective is a grassroots organisation of SAS doctors </w:t>
      </w:r>
      <w:r w:rsidR="00952E88" w:rsidRPr="00405751">
        <w:rPr>
          <w:rFonts w:asciiTheme="minorBidi" w:hAnsiTheme="minorBidi"/>
          <w:sz w:val="20"/>
          <w:szCs w:val="20"/>
        </w:rPr>
        <w:t xml:space="preserve">driving change and supporting SAS </w:t>
      </w:r>
      <w:r w:rsidR="001A17F7" w:rsidRPr="00405751">
        <w:rPr>
          <w:rFonts w:asciiTheme="minorBidi" w:hAnsiTheme="minorBidi"/>
          <w:sz w:val="20"/>
          <w:szCs w:val="20"/>
        </w:rPr>
        <w:t>doctors’</w:t>
      </w:r>
      <w:r w:rsidR="00952E88" w:rsidRPr="00405751">
        <w:rPr>
          <w:rFonts w:asciiTheme="minorBidi" w:hAnsiTheme="minorBidi"/>
          <w:sz w:val="20"/>
          <w:szCs w:val="20"/>
        </w:rPr>
        <w:t xml:space="preserve"> careers</w:t>
      </w:r>
      <w:r w:rsidR="00AF4780">
        <w:rPr>
          <w:rFonts w:asciiTheme="minorBidi" w:hAnsiTheme="minorBidi"/>
          <w:sz w:val="20"/>
          <w:szCs w:val="20"/>
        </w:rPr>
        <w:t>:</w:t>
      </w:r>
      <w:r w:rsidR="00AF4780" w:rsidRPr="00AF4780">
        <w:rPr>
          <w:rFonts w:asciiTheme="minorBidi" w:hAnsiTheme="minorBidi"/>
          <w:color w:val="005EB8"/>
          <w:sz w:val="20"/>
          <w:szCs w:val="20"/>
        </w:rPr>
        <w:t xml:space="preserve"> </w:t>
      </w:r>
      <w:hyperlink r:id="rId28" w:history="1">
        <w:r w:rsidR="00913E0D" w:rsidRPr="00AF4780">
          <w:rPr>
            <w:rFonts w:asciiTheme="minorBidi" w:hAnsiTheme="minorBidi"/>
            <w:color w:val="005EB8"/>
            <w:sz w:val="20"/>
            <w:szCs w:val="20"/>
            <w:u w:val="single"/>
          </w:rPr>
          <w:t>The SAS Collective | #SASsix campaign</w:t>
        </w:r>
      </w:hyperlink>
      <w:r w:rsidR="00884D94" w:rsidRPr="00AF4780">
        <w:rPr>
          <w:rFonts w:asciiTheme="minorBidi" w:hAnsiTheme="minorBidi"/>
          <w:sz w:val="20"/>
          <w:szCs w:val="20"/>
        </w:rPr>
        <w:br w:type="page"/>
      </w:r>
    </w:p>
    <w:p w14:paraId="29B2204D" w14:textId="77777777" w:rsidR="00AF4780" w:rsidRDefault="00FA4B07" w:rsidP="0024726F">
      <w:pPr>
        <w:rPr>
          <w:color w:val="005EB8"/>
        </w:rPr>
      </w:pPr>
      <w:bookmarkStart w:id="9" w:name="_Toc203482985"/>
      <w:r w:rsidRPr="00AF4780">
        <w:rPr>
          <w:rStyle w:val="Heading1Char"/>
          <w:rFonts w:asciiTheme="minorBidi" w:hAnsiTheme="minorBidi" w:cstheme="minorBidi"/>
          <w:b/>
          <w:bCs/>
          <w:color w:val="005EB8"/>
        </w:rPr>
        <w:lastRenderedPageBreak/>
        <w:t>Career Pathways</w:t>
      </w:r>
      <w:r w:rsidR="00686D93" w:rsidRPr="00AF4780">
        <w:rPr>
          <w:rStyle w:val="Heading1Char"/>
          <w:rFonts w:asciiTheme="minorBidi" w:hAnsiTheme="minorBidi" w:cstheme="minorBidi"/>
          <w:b/>
          <w:bCs/>
          <w:color w:val="005EB8"/>
        </w:rPr>
        <w:t xml:space="preserve"> for SAS Doctors</w:t>
      </w:r>
      <w:bookmarkEnd w:id="9"/>
    </w:p>
    <w:p w14:paraId="248A7332" w14:textId="318DF9EC" w:rsidR="00F44124" w:rsidRDefault="00641F32" w:rsidP="0024726F">
      <w:r>
        <w:t xml:space="preserve"> </w:t>
      </w:r>
    </w:p>
    <w:p w14:paraId="4A4B97F1" w14:textId="2E09F77C" w:rsidR="00AA2C15" w:rsidRPr="00AF4780" w:rsidRDefault="00F44124" w:rsidP="0024726F">
      <w:pPr>
        <w:rPr>
          <w:rFonts w:asciiTheme="minorBidi" w:hAnsiTheme="minorBidi"/>
          <w:sz w:val="20"/>
          <w:szCs w:val="20"/>
        </w:rPr>
      </w:pPr>
      <w:r w:rsidRPr="00AF4780">
        <w:rPr>
          <w:rFonts w:asciiTheme="minorBidi" w:hAnsiTheme="minorBidi"/>
          <w:sz w:val="20"/>
          <w:szCs w:val="20"/>
        </w:rPr>
        <w:t>Whilst</w:t>
      </w:r>
      <w:r w:rsidR="00641F32" w:rsidRPr="00AF4780">
        <w:rPr>
          <w:rFonts w:asciiTheme="minorBidi" w:hAnsiTheme="minorBidi"/>
          <w:sz w:val="20"/>
          <w:szCs w:val="20"/>
        </w:rPr>
        <w:t xml:space="preserve"> many doctors move between these pathways</w:t>
      </w:r>
      <w:r w:rsidR="00FA4B07" w:rsidRPr="00AF4780">
        <w:rPr>
          <w:rFonts w:asciiTheme="minorBidi" w:hAnsiTheme="minorBidi"/>
          <w:sz w:val="20"/>
          <w:szCs w:val="20"/>
        </w:rPr>
        <w:t xml:space="preserve">. It can be helpful to have an idea where different SAS doctors in your Trust are </w:t>
      </w:r>
      <w:r w:rsidR="007151B7" w:rsidRPr="00AF4780">
        <w:rPr>
          <w:rFonts w:asciiTheme="minorBidi" w:hAnsiTheme="minorBidi"/>
          <w:sz w:val="20"/>
          <w:szCs w:val="20"/>
        </w:rPr>
        <w:t>currently and their aspirations</w:t>
      </w:r>
      <w:r w:rsidR="00FA4B07" w:rsidRPr="00AF4780">
        <w:rPr>
          <w:rFonts w:asciiTheme="minorBidi" w:hAnsiTheme="minorBidi"/>
          <w:sz w:val="20"/>
          <w:szCs w:val="20"/>
        </w:rPr>
        <w:t xml:space="preserve">. </w:t>
      </w:r>
    </w:p>
    <w:p w14:paraId="5AD8211B" w14:textId="62EE1174" w:rsidR="00006B40" w:rsidRPr="00AF4780" w:rsidRDefault="0024726F" w:rsidP="0024726F">
      <w:pPr>
        <w:rPr>
          <w:rFonts w:asciiTheme="minorBidi" w:hAnsiTheme="minorBidi"/>
          <w:sz w:val="20"/>
          <w:szCs w:val="20"/>
        </w:rPr>
      </w:pPr>
      <w:r w:rsidRPr="00AF4780">
        <w:rPr>
          <w:rFonts w:asciiTheme="minorBidi" w:hAnsiTheme="minorBidi"/>
          <w:sz w:val="20"/>
          <w:szCs w:val="20"/>
        </w:rPr>
        <w:t>Note some</w:t>
      </w:r>
      <w:r w:rsidR="00CA6A9E" w:rsidRPr="00AF4780">
        <w:rPr>
          <w:rFonts w:asciiTheme="minorBidi" w:hAnsiTheme="minorBidi"/>
          <w:sz w:val="20"/>
          <w:szCs w:val="20"/>
        </w:rPr>
        <w:t xml:space="preserve"> SAS</w:t>
      </w:r>
      <w:r w:rsidRPr="00AF4780">
        <w:rPr>
          <w:rFonts w:asciiTheme="minorBidi" w:hAnsiTheme="minorBidi"/>
          <w:sz w:val="20"/>
          <w:szCs w:val="20"/>
        </w:rPr>
        <w:t xml:space="preserve"> doctors remain on</w:t>
      </w:r>
      <w:r w:rsidR="00CA6A9E" w:rsidRPr="00AF4780">
        <w:rPr>
          <w:rFonts w:asciiTheme="minorBidi" w:hAnsiTheme="minorBidi"/>
          <w:sz w:val="20"/>
          <w:szCs w:val="20"/>
        </w:rPr>
        <w:t xml:space="preserve"> older, closed</w:t>
      </w:r>
      <w:r w:rsidRPr="00AF4780">
        <w:rPr>
          <w:rFonts w:asciiTheme="minorBidi" w:hAnsiTheme="minorBidi"/>
          <w:sz w:val="20"/>
          <w:szCs w:val="20"/>
        </w:rPr>
        <w:t xml:space="preserve"> </w:t>
      </w:r>
      <w:r w:rsidR="00CA6A9E" w:rsidRPr="00AF4780">
        <w:rPr>
          <w:rFonts w:asciiTheme="minorBidi" w:hAnsiTheme="minorBidi"/>
          <w:sz w:val="20"/>
          <w:szCs w:val="20"/>
        </w:rPr>
        <w:t xml:space="preserve">contracts such as Associate </w:t>
      </w:r>
      <w:proofErr w:type="gramStart"/>
      <w:r w:rsidR="00CA6A9E" w:rsidRPr="00AF4780">
        <w:rPr>
          <w:rFonts w:asciiTheme="minorBidi" w:hAnsiTheme="minorBidi"/>
          <w:sz w:val="20"/>
          <w:szCs w:val="20"/>
        </w:rPr>
        <w:t>Specialists</w:t>
      </w:r>
      <w:proofErr w:type="gramEnd"/>
      <w:r w:rsidR="00CA6A9E" w:rsidRPr="00AF4780">
        <w:rPr>
          <w:rFonts w:asciiTheme="minorBidi" w:hAnsiTheme="minorBidi"/>
          <w:sz w:val="20"/>
          <w:szCs w:val="20"/>
        </w:rPr>
        <w:t xml:space="preserve"> but pathways are similar. </w:t>
      </w:r>
    </w:p>
    <w:p w14:paraId="1250E0E0" w14:textId="77777777" w:rsidR="00750CB7" w:rsidRPr="00AF4780" w:rsidRDefault="00750CB7" w:rsidP="0024726F">
      <w:pPr>
        <w:rPr>
          <w:rFonts w:asciiTheme="minorBidi" w:hAnsiTheme="minorBidi"/>
          <w:sz w:val="20"/>
          <w:szCs w:val="20"/>
        </w:rPr>
      </w:pPr>
    </w:p>
    <w:p w14:paraId="5DCB9DCF" w14:textId="3CEA5EF6" w:rsidR="00864E99" w:rsidRDefault="00006B40" w:rsidP="0024726F">
      <w:r w:rsidRPr="00AF4780">
        <w:rPr>
          <w:rFonts w:asciiTheme="minorBidi" w:hAnsiTheme="minorBidi"/>
          <w:sz w:val="20"/>
          <w:szCs w:val="20"/>
        </w:rPr>
        <w:t>Conventional Job progression</w:t>
      </w:r>
    </w:p>
    <w:p w14:paraId="1A3B3E26" w14:textId="778A9B4F" w:rsidR="00864E99" w:rsidRPr="007057AB" w:rsidRDefault="00864E99" w:rsidP="0024726F">
      <w:pPr>
        <w:rPr>
          <w:b/>
          <w:bCs/>
        </w:rPr>
      </w:pPr>
      <w:r w:rsidRPr="007057AB">
        <w:rPr>
          <w:b/>
          <w:bCs/>
          <w:noProof/>
        </w:rPr>
        <w:drawing>
          <wp:inline distT="0" distB="0" distL="0" distR="0" wp14:anchorId="1B752D3F" wp14:editId="5A49EF4E">
            <wp:extent cx="5486400" cy="1056205"/>
            <wp:effectExtent l="19050" t="0" r="38100" b="0"/>
            <wp:docPr id="222917580" name="Diagram 5" descr="A series of blue arrows showing the conventional job progression of a doctor, from Foundation to Consultant.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14:paraId="5881C567" w14:textId="1F553DAE" w:rsidR="00006B40" w:rsidRPr="00AF4780" w:rsidRDefault="00006B40" w:rsidP="0024726F">
      <w:pPr>
        <w:rPr>
          <w:rFonts w:asciiTheme="minorBidi" w:hAnsiTheme="minorBidi"/>
          <w:sz w:val="20"/>
          <w:szCs w:val="20"/>
        </w:rPr>
      </w:pPr>
      <w:r w:rsidRPr="00AF4780">
        <w:rPr>
          <w:rFonts w:asciiTheme="minorBidi" w:hAnsiTheme="minorBidi"/>
          <w:sz w:val="20"/>
          <w:szCs w:val="20"/>
        </w:rPr>
        <w:t>Speciality Doctor Job progression</w:t>
      </w:r>
    </w:p>
    <w:p w14:paraId="7EFF72D1" w14:textId="30FC519D" w:rsidR="005B12C2" w:rsidRDefault="005B12C2" w:rsidP="0024726F">
      <w:r>
        <w:rPr>
          <w:noProof/>
        </w:rPr>
        <w:drawing>
          <wp:inline distT="0" distB="0" distL="0" distR="0" wp14:anchorId="5AD3C33C" wp14:editId="441552AD">
            <wp:extent cx="5474384" cy="683895"/>
            <wp:effectExtent l="19050" t="0" r="31115" b="20955"/>
            <wp:docPr id="1224537904" name="Diagram 6" descr="A series of orange arrows showing the job progression of a speciality doctor, from Foundation to specialty doctor.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p w14:paraId="4632121E" w14:textId="2F4B7664" w:rsidR="00006B40" w:rsidRDefault="00553DC9" w:rsidP="0024726F">
      <w:r>
        <w:rPr>
          <w:noProof/>
        </w:rPr>
        <w:drawing>
          <wp:inline distT="0" distB="0" distL="0" distR="0" wp14:anchorId="7D09A04F" wp14:editId="74783FD8">
            <wp:extent cx="5551170" cy="1244600"/>
            <wp:effectExtent l="19050" t="0" r="30480" b="0"/>
            <wp:docPr id="1026891707" name="Diagram 6" descr="A series of orange arrows showing the job progression of a speciality doctor, from Foundation to consultant.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9" r:lo="rId40" r:qs="rId41" r:cs="rId42"/>
              </a:graphicData>
            </a:graphic>
          </wp:inline>
        </w:drawing>
      </w:r>
      <w:r w:rsidR="00006B40">
        <w:rPr>
          <w:noProof/>
        </w:rPr>
        <w:drawing>
          <wp:inline distT="0" distB="0" distL="0" distR="0" wp14:anchorId="28871C2F" wp14:editId="7197E7C5">
            <wp:extent cx="5486400" cy="1055077"/>
            <wp:effectExtent l="19050" t="0" r="19050" b="0"/>
            <wp:docPr id="1778701690" name="Diagram 6" descr="A series of orange arrows showing the job progression of a speciality doctor, from Foundation to specialist.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4" r:lo="rId45" r:qs="rId46" r:cs="rId47"/>
              </a:graphicData>
            </a:graphic>
          </wp:inline>
        </w:drawing>
      </w:r>
    </w:p>
    <w:p w14:paraId="45865E60" w14:textId="30D9C8CA" w:rsidR="00864E99" w:rsidRPr="00AF4780" w:rsidRDefault="00091A57" w:rsidP="00F52B69">
      <w:pPr>
        <w:rPr>
          <w:rFonts w:asciiTheme="minorBidi" w:hAnsiTheme="minorBidi"/>
          <w:sz w:val="20"/>
          <w:szCs w:val="20"/>
        </w:rPr>
      </w:pPr>
      <w:r w:rsidRPr="00AF4780">
        <w:rPr>
          <w:rFonts w:asciiTheme="minorBidi" w:hAnsiTheme="minorBidi"/>
          <w:sz w:val="20"/>
          <w:szCs w:val="20"/>
        </w:rPr>
        <w:t>With</w:t>
      </w:r>
      <w:r w:rsidR="00F52B69">
        <w:rPr>
          <w:rFonts w:asciiTheme="minorBidi" w:hAnsiTheme="minorBidi"/>
          <w:sz w:val="20"/>
          <w:szCs w:val="20"/>
        </w:rPr>
        <w:t>, a</w:t>
      </w:r>
      <w:r w:rsidR="00F52B69" w:rsidRPr="00C70748">
        <w:rPr>
          <w:rFonts w:asciiTheme="minorBidi" w:hAnsiTheme="minorBidi"/>
          <w:sz w:val="20"/>
          <w:szCs w:val="20"/>
        </w:rPr>
        <w:t>longside at any stage</w:t>
      </w:r>
      <w:r w:rsidR="00F52B69">
        <w:rPr>
          <w:rFonts w:asciiTheme="minorBidi" w:hAnsiTheme="minorBidi"/>
          <w:sz w:val="20"/>
          <w:szCs w:val="20"/>
        </w:rPr>
        <w:t>:</w:t>
      </w:r>
    </w:p>
    <w:p w14:paraId="0E66FC39" w14:textId="7384E228" w:rsidR="00750CB7" w:rsidRPr="00AF4780" w:rsidRDefault="006B568E" w:rsidP="00750CB7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 w:rsidRPr="00AF4780">
        <w:rPr>
          <w:rFonts w:asciiTheme="minorBidi" w:hAnsiTheme="minorBidi"/>
          <w:sz w:val="20"/>
          <w:szCs w:val="20"/>
        </w:rPr>
        <w:t>Commitments and roles</w:t>
      </w:r>
      <w:r w:rsidR="00750CB7" w:rsidRPr="00AF4780">
        <w:rPr>
          <w:rFonts w:asciiTheme="minorBidi" w:hAnsiTheme="minorBidi"/>
          <w:sz w:val="20"/>
          <w:szCs w:val="20"/>
        </w:rPr>
        <w:t xml:space="preserve"> outside medicine</w:t>
      </w:r>
    </w:p>
    <w:p w14:paraId="0E61A2FA" w14:textId="381FC2D0" w:rsidR="00750CB7" w:rsidRPr="00AF4780" w:rsidRDefault="00750CB7" w:rsidP="00750CB7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 w:rsidRPr="00AF4780">
        <w:rPr>
          <w:rFonts w:asciiTheme="minorBidi" w:hAnsiTheme="minorBidi"/>
          <w:sz w:val="20"/>
          <w:szCs w:val="20"/>
        </w:rPr>
        <w:t>Return to Training</w:t>
      </w:r>
      <w:r w:rsidR="00F66B1F" w:rsidRPr="00AF4780">
        <w:rPr>
          <w:rFonts w:asciiTheme="minorBidi" w:hAnsiTheme="minorBidi"/>
          <w:sz w:val="20"/>
          <w:szCs w:val="20"/>
        </w:rPr>
        <w:t xml:space="preserve"> –</w:t>
      </w:r>
      <w:r w:rsidR="00EB1EC4">
        <w:rPr>
          <w:rFonts w:asciiTheme="minorBidi" w:hAnsiTheme="minorBidi"/>
          <w:sz w:val="20"/>
          <w:szCs w:val="20"/>
        </w:rPr>
        <w:t xml:space="preserve"> possible with entry at different stages but sometimes tricky.</w:t>
      </w:r>
    </w:p>
    <w:p w14:paraId="14FB2E65" w14:textId="4392807D" w:rsidR="00750CB7" w:rsidRPr="00AF4780" w:rsidRDefault="00750CB7" w:rsidP="00750CB7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 w:rsidRPr="00AF4780">
        <w:rPr>
          <w:rFonts w:asciiTheme="minorBidi" w:hAnsiTheme="minorBidi"/>
          <w:sz w:val="20"/>
          <w:szCs w:val="20"/>
        </w:rPr>
        <w:t xml:space="preserve">Additional roles – </w:t>
      </w:r>
      <w:r w:rsidR="00E624D6" w:rsidRPr="00AF4780">
        <w:rPr>
          <w:rFonts w:asciiTheme="minorBidi" w:hAnsiTheme="minorBidi"/>
          <w:sz w:val="20"/>
          <w:szCs w:val="20"/>
        </w:rPr>
        <w:t>e.g.</w:t>
      </w:r>
      <w:r w:rsidRPr="00AF4780">
        <w:rPr>
          <w:rFonts w:asciiTheme="minorBidi" w:hAnsiTheme="minorBidi"/>
          <w:sz w:val="20"/>
          <w:szCs w:val="20"/>
        </w:rPr>
        <w:t xml:space="preserve"> </w:t>
      </w:r>
      <w:r w:rsidRPr="00AF4780">
        <w:rPr>
          <w:rFonts w:asciiTheme="minorBidi" w:hAnsiTheme="minorBidi"/>
          <w:sz w:val="20"/>
          <w:szCs w:val="20"/>
        </w:rPr>
        <w:tab/>
      </w:r>
    </w:p>
    <w:p w14:paraId="13BC83BD" w14:textId="796E1935" w:rsidR="00750CB7" w:rsidRPr="00AF4780" w:rsidRDefault="00750CB7" w:rsidP="00750CB7">
      <w:pPr>
        <w:pStyle w:val="ListParagraph"/>
        <w:numPr>
          <w:ilvl w:val="1"/>
          <w:numId w:val="2"/>
        </w:numPr>
        <w:rPr>
          <w:rFonts w:asciiTheme="minorBidi" w:hAnsiTheme="minorBidi"/>
          <w:sz w:val="20"/>
          <w:szCs w:val="20"/>
        </w:rPr>
      </w:pPr>
      <w:r w:rsidRPr="00AF4780">
        <w:rPr>
          <w:rFonts w:asciiTheme="minorBidi" w:hAnsiTheme="minorBidi"/>
          <w:sz w:val="20"/>
          <w:szCs w:val="20"/>
        </w:rPr>
        <w:t>Clinical</w:t>
      </w:r>
    </w:p>
    <w:p w14:paraId="50B7B2AB" w14:textId="5D161B8D" w:rsidR="00750CB7" w:rsidRPr="00AF4780" w:rsidRDefault="00750CB7" w:rsidP="00750CB7">
      <w:pPr>
        <w:pStyle w:val="ListParagraph"/>
        <w:numPr>
          <w:ilvl w:val="1"/>
          <w:numId w:val="2"/>
        </w:numPr>
        <w:rPr>
          <w:rFonts w:asciiTheme="minorBidi" w:hAnsiTheme="minorBidi"/>
          <w:sz w:val="20"/>
          <w:szCs w:val="20"/>
        </w:rPr>
      </w:pPr>
      <w:r w:rsidRPr="00AF4780">
        <w:rPr>
          <w:rFonts w:asciiTheme="minorBidi" w:hAnsiTheme="minorBidi"/>
          <w:sz w:val="20"/>
          <w:szCs w:val="20"/>
        </w:rPr>
        <w:t>Leadership</w:t>
      </w:r>
    </w:p>
    <w:p w14:paraId="123DD398" w14:textId="3930D9E7" w:rsidR="00750CB7" w:rsidRPr="00AF4780" w:rsidRDefault="00750CB7" w:rsidP="00750CB7">
      <w:pPr>
        <w:pStyle w:val="ListParagraph"/>
        <w:numPr>
          <w:ilvl w:val="1"/>
          <w:numId w:val="2"/>
        </w:numPr>
        <w:rPr>
          <w:rFonts w:asciiTheme="minorBidi" w:hAnsiTheme="minorBidi"/>
          <w:sz w:val="20"/>
          <w:szCs w:val="20"/>
        </w:rPr>
      </w:pPr>
      <w:r w:rsidRPr="00AF4780">
        <w:rPr>
          <w:rFonts w:asciiTheme="minorBidi" w:hAnsiTheme="minorBidi"/>
          <w:sz w:val="20"/>
          <w:szCs w:val="20"/>
        </w:rPr>
        <w:t>Governance</w:t>
      </w:r>
    </w:p>
    <w:p w14:paraId="62ECBF50" w14:textId="652EC630" w:rsidR="00750CB7" w:rsidRPr="00AF4780" w:rsidRDefault="00750CB7" w:rsidP="00750CB7">
      <w:pPr>
        <w:pStyle w:val="ListParagraph"/>
        <w:numPr>
          <w:ilvl w:val="1"/>
          <w:numId w:val="2"/>
        </w:numPr>
        <w:rPr>
          <w:rFonts w:asciiTheme="minorBidi" w:hAnsiTheme="minorBidi"/>
          <w:sz w:val="20"/>
          <w:szCs w:val="20"/>
        </w:rPr>
      </w:pPr>
      <w:r w:rsidRPr="00AF4780">
        <w:rPr>
          <w:rFonts w:asciiTheme="minorBidi" w:hAnsiTheme="minorBidi"/>
          <w:sz w:val="20"/>
          <w:szCs w:val="20"/>
        </w:rPr>
        <w:t xml:space="preserve">Educational </w:t>
      </w:r>
    </w:p>
    <w:p w14:paraId="23E810EB" w14:textId="29E88983" w:rsidR="00750CB7" w:rsidRDefault="006B568E" w:rsidP="00750CB7">
      <w:pPr>
        <w:pStyle w:val="ListParagraph"/>
        <w:numPr>
          <w:ilvl w:val="1"/>
          <w:numId w:val="2"/>
        </w:numPr>
        <w:rPr>
          <w:rFonts w:asciiTheme="minorBidi" w:hAnsiTheme="minorBidi"/>
          <w:sz w:val="20"/>
          <w:szCs w:val="20"/>
        </w:rPr>
      </w:pPr>
      <w:r w:rsidRPr="00AF4780">
        <w:rPr>
          <w:rFonts w:asciiTheme="minorBidi" w:hAnsiTheme="minorBidi"/>
          <w:sz w:val="20"/>
          <w:szCs w:val="20"/>
        </w:rPr>
        <w:t>Researc</w:t>
      </w:r>
      <w:r w:rsidR="00EB1EC4">
        <w:rPr>
          <w:rFonts w:asciiTheme="minorBidi" w:hAnsiTheme="minorBidi"/>
          <w:sz w:val="20"/>
          <w:szCs w:val="20"/>
        </w:rPr>
        <w:t>h</w:t>
      </w:r>
    </w:p>
    <w:p w14:paraId="7002EFAD" w14:textId="77777777" w:rsidR="00EB1EC4" w:rsidRPr="00AF4780" w:rsidRDefault="00EB1EC4" w:rsidP="00EB1EC4">
      <w:pPr>
        <w:pStyle w:val="ListParagraph"/>
        <w:ind w:left="1440"/>
        <w:rPr>
          <w:rFonts w:asciiTheme="minorBidi" w:hAnsiTheme="minorBidi"/>
          <w:sz w:val="20"/>
          <w:szCs w:val="20"/>
        </w:rPr>
      </w:pPr>
    </w:p>
    <w:p w14:paraId="661EE0C9" w14:textId="275C358B" w:rsidR="00864E99" w:rsidRPr="00F52B69" w:rsidRDefault="006B568E" w:rsidP="0024726F">
      <w:pPr>
        <w:rPr>
          <w:rFonts w:asciiTheme="minorBidi" w:hAnsiTheme="minorBidi"/>
          <w:b/>
          <w:bCs/>
          <w:sz w:val="20"/>
          <w:szCs w:val="20"/>
        </w:rPr>
      </w:pPr>
      <w:r w:rsidRPr="00F52B69">
        <w:rPr>
          <w:rFonts w:asciiTheme="minorBidi" w:hAnsiTheme="minorBidi"/>
          <w:b/>
          <w:bCs/>
          <w:sz w:val="20"/>
          <w:szCs w:val="20"/>
        </w:rPr>
        <w:lastRenderedPageBreak/>
        <w:t xml:space="preserve">Further information about Roles </w:t>
      </w:r>
    </w:p>
    <w:p w14:paraId="5E55CF57" w14:textId="6F7152BC" w:rsidR="009B2270" w:rsidRPr="00C70748" w:rsidRDefault="00581558" w:rsidP="00026662">
      <w:pPr>
        <w:pStyle w:val="ListParagraph"/>
        <w:numPr>
          <w:ilvl w:val="0"/>
          <w:numId w:val="10"/>
        </w:numPr>
        <w:rPr>
          <w:rFonts w:asciiTheme="minorBidi" w:hAnsiTheme="minorBidi"/>
          <w:b/>
          <w:bCs/>
          <w:sz w:val="20"/>
          <w:szCs w:val="20"/>
        </w:rPr>
      </w:pPr>
      <w:r w:rsidRPr="00C70748">
        <w:rPr>
          <w:rFonts w:asciiTheme="minorBidi" w:hAnsiTheme="minorBidi"/>
          <w:b/>
          <w:bCs/>
          <w:sz w:val="20"/>
          <w:szCs w:val="20"/>
        </w:rPr>
        <w:t xml:space="preserve">Speciality doctor </w:t>
      </w:r>
      <w:r w:rsidR="001D6F5A" w:rsidRPr="00C70748">
        <w:rPr>
          <w:rFonts w:asciiTheme="minorBidi" w:hAnsiTheme="minorBidi"/>
          <w:b/>
          <w:bCs/>
          <w:sz w:val="20"/>
          <w:szCs w:val="20"/>
        </w:rPr>
        <w:t>– remaining in post</w:t>
      </w:r>
    </w:p>
    <w:p w14:paraId="1F4EB75E" w14:textId="4911D8DE" w:rsidR="00C04123" w:rsidRPr="00C70748" w:rsidRDefault="005D51A4" w:rsidP="00A70E88">
      <w:pPr>
        <w:rPr>
          <w:rFonts w:asciiTheme="minorBidi" w:hAnsiTheme="minorBidi"/>
          <w:sz w:val="20"/>
          <w:szCs w:val="20"/>
        </w:rPr>
      </w:pPr>
      <w:r w:rsidRPr="00C70748">
        <w:rPr>
          <w:rFonts w:asciiTheme="minorBidi" w:hAnsiTheme="minorBidi"/>
          <w:sz w:val="20"/>
          <w:szCs w:val="20"/>
        </w:rPr>
        <w:t xml:space="preserve">To become a Speciality </w:t>
      </w:r>
      <w:proofErr w:type="gramStart"/>
      <w:r w:rsidRPr="00C70748">
        <w:rPr>
          <w:rFonts w:asciiTheme="minorBidi" w:hAnsiTheme="minorBidi"/>
          <w:sz w:val="20"/>
          <w:szCs w:val="20"/>
        </w:rPr>
        <w:t>doctor</w:t>
      </w:r>
      <w:proofErr w:type="gramEnd"/>
      <w:r w:rsidRPr="00C70748">
        <w:rPr>
          <w:rFonts w:asciiTheme="minorBidi" w:hAnsiTheme="minorBidi"/>
          <w:sz w:val="20"/>
          <w:szCs w:val="20"/>
        </w:rPr>
        <w:t xml:space="preserve"> </w:t>
      </w:r>
      <w:r w:rsidR="004A1FAF" w:rsidRPr="00C70748">
        <w:rPr>
          <w:rFonts w:asciiTheme="minorBidi" w:hAnsiTheme="minorBidi"/>
          <w:sz w:val="20"/>
          <w:szCs w:val="20"/>
        </w:rPr>
        <w:t>you need at least 4 years</w:t>
      </w:r>
      <w:r w:rsidR="00EB5373" w:rsidRPr="00C70748">
        <w:rPr>
          <w:rFonts w:asciiTheme="minorBidi" w:hAnsiTheme="minorBidi"/>
          <w:sz w:val="20"/>
          <w:szCs w:val="20"/>
        </w:rPr>
        <w:t xml:space="preserve"> (continuous, aggregate or less than full time equivalent)</w:t>
      </w:r>
      <w:r w:rsidR="004A1FAF" w:rsidRPr="00C70748">
        <w:rPr>
          <w:rFonts w:asciiTheme="minorBidi" w:hAnsiTheme="minorBidi"/>
          <w:sz w:val="20"/>
          <w:szCs w:val="20"/>
        </w:rPr>
        <w:t xml:space="preserve"> of post-graduate </w:t>
      </w:r>
      <w:r w:rsidR="00EB5373" w:rsidRPr="00C70748">
        <w:rPr>
          <w:rFonts w:asciiTheme="minorBidi" w:hAnsiTheme="minorBidi"/>
          <w:sz w:val="20"/>
          <w:szCs w:val="20"/>
        </w:rPr>
        <w:t xml:space="preserve">clinical </w:t>
      </w:r>
      <w:r w:rsidR="004A1FAF" w:rsidRPr="00C70748">
        <w:rPr>
          <w:rFonts w:asciiTheme="minorBidi" w:hAnsiTheme="minorBidi"/>
          <w:sz w:val="20"/>
          <w:szCs w:val="20"/>
        </w:rPr>
        <w:t xml:space="preserve">experience, two years of which </w:t>
      </w:r>
      <w:r w:rsidR="0024726F" w:rsidRPr="00C70748">
        <w:rPr>
          <w:rFonts w:asciiTheme="minorBidi" w:hAnsiTheme="minorBidi"/>
          <w:sz w:val="20"/>
          <w:szCs w:val="20"/>
        </w:rPr>
        <w:t xml:space="preserve">are relevant to your speciality. </w:t>
      </w:r>
      <w:r w:rsidR="00026662" w:rsidRPr="00C70748">
        <w:rPr>
          <w:rFonts w:asciiTheme="minorBidi" w:hAnsiTheme="minorBidi"/>
          <w:sz w:val="20"/>
          <w:szCs w:val="20"/>
        </w:rPr>
        <w:t xml:space="preserve">Speciality doctors may stay in post at the level they are at, often middle tier rotas, for many years. </w:t>
      </w:r>
      <w:r w:rsidR="00A70E88" w:rsidRPr="00C70748">
        <w:rPr>
          <w:rFonts w:asciiTheme="minorBidi" w:hAnsiTheme="minorBidi"/>
          <w:sz w:val="20"/>
          <w:szCs w:val="20"/>
        </w:rPr>
        <w:t xml:space="preserve">This does not mean that they are not developing. </w:t>
      </w:r>
    </w:p>
    <w:p w14:paraId="04E5138D" w14:textId="56798763" w:rsidR="00B33C3C" w:rsidRPr="00BF44A5" w:rsidRDefault="00147648" w:rsidP="00BF44A5">
      <w:pPr>
        <w:pStyle w:val="ListParagraph"/>
        <w:numPr>
          <w:ilvl w:val="1"/>
          <w:numId w:val="7"/>
        </w:numPr>
        <w:rPr>
          <w:rFonts w:asciiTheme="minorBidi" w:hAnsiTheme="minorBidi"/>
          <w:sz w:val="20"/>
          <w:szCs w:val="20"/>
        </w:rPr>
      </w:pPr>
      <w:r w:rsidRPr="00C70748">
        <w:rPr>
          <w:rFonts w:asciiTheme="minorBidi" w:hAnsiTheme="minorBidi"/>
          <w:sz w:val="20"/>
          <w:szCs w:val="20"/>
        </w:rPr>
        <w:t>Many doctors are SAS for a reason</w:t>
      </w:r>
      <w:r w:rsidR="00B33C3C" w:rsidRPr="00C70748">
        <w:rPr>
          <w:rFonts w:asciiTheme="minorBidi" w:hAnsiTheme="minorBidi"/>
          <w:sz w:val="20"/>
          <w:szCs w:val="20"/>
        </w:rPr>
        <w:t xml:space="preserve"> outside clinical work</w:t>
      </w:r>
      <w:r w:rsidRPr="00BF44A5">
        <w:rPr>
          <w:rFonts w:asciiTheme="minorBidi" w:hAnsiTheme="minorBidi"/>
          <w:sz w:val="20"/>
          <w:szCs w:val="20"/>
        </w:rPr>
        <w:t xml:space="preserve"> </w:t>
      </w:r>
      <w:r w:rsidR="00E624D6" w:rsidRPr="00BF44A5">
        <w:rPr>
          <w:rFonts w:asciiTheme="minorBidi" w:hAnsiTheme="minorBidi"/>
          <w:sz w:val="20"/>
          <w:szCs w:val="20"/>
        </w:rPr>
        <w:t>e.g.</w:t>
      </w:r>
      <w:r w:rsidRPr="00BF44A5">
        <w:rPr>
          <w:rFonts w:asciiTheme="minorBidi" w:hAnsiTheme="minorBidi"/>
          <w:sz w:val="20"/>
          <w:szCs w:val="20"/>
        </w:rPr>
        <w:t xml:space="preserve"> Health, do not want to move around, caring responsibilities, commitments outside work</w:t>
      </w:r>
      <w:r w:rsidR="00C04123" w:rsidRPr="00BF44A5">
        <w:rPr>
          <w:rFonts w:asciiTheme="minorBidi" w:hAnsiTheme="minorBidi"/>
          <w:sz w:val="20"/>
          <w:szCs w:val="20"/>
        </w:rPr>
        <w:t xml:space="preserve">, </w:t>
      </w:r>
      <w:r w:rsidR="00641F32" w:rsidRPr="00BF44A5">
        <w:rPr>
          <w:rFonts w:asciiTheme="minorBidi" w:hAnsiTheme="minorBidi"/>
          <w:sz w:val="20"/>
          <w:szCs w:val="20"/>
        </w:rPr>
        <w:t>careers outside work</w:t>
      </w:r>
      <w:r w:rsidRPr="00BF44A5">
        <w:rPr>
          <w:rFonts w:asciiTheme="minorBidi" w:hAnsiTheme="minorBidi"/>
          <w:sz w:val="20"/>
          <w:szCs w:val="20"/>
        </w:rPr>
        <w:t xml:space="preserve"> and/ or portfolio careers </w:t>
      </w:r>
      <w:r w:rsidR="00E624D6" w:rsidRPr="00BF44A5">
        <w:rPr>
          <w:rFonts w:asciiTheme="minorBidi" w:hAnsiTheme="minorBidi"/>
          <w:sz w:val="20"/>
          <w:szCs w:val="20"/>
        </w:rPr>
        <w:t>e.g.</w:t>
      </w:r>
      <w:r w:rsidRPr="00BF44A5">
        <w:rPr>
          <w:rFonts w:asciiTheme="minorBidi" w:hAnsiTheme="minorBidi"/>
          <w:sz w:val="20"/>
          <w:szCs w:val="20"/>
        </w:rPr>
        <w:t xml:space="preserve"> Research, teaching</w:t>
      </w:r>
    </w:p>
    <w:p w14:paraId="660015AE" w14:textId="5618C04E" w:rsidR="00147648" w:rsidRDefault="00C04123" w:rsidP="00026662">
      <w:pPr>
        <w:pStyle w:val="ListParagraph"/>
        <w:numPr>
          <w:ilvl w:val="1"/>
          <w:numId w:val="7"/>
        </w:numPr>
        <w:rPr>
          <w:rFonts w:asciiTheme="minorBidi" w:hAnsiTheme="minorBidi"/>
          <w:sz w:val="20"/>
          <w:szCs w:val="20"/>
        </w:rPr>
      </w:pPr>
      <w:r w:rsidRPr="00C70748">
        <w:rPr>
          <w:rFonts w:asciiTheme="minorBidi" w:hAnsiTheme="minorBidi"/>
          <w:sz w:val="20"/>
          <w:szCs w:val="20"/>
        </w:rPr>
        <w:t xml:space="preserve">Many </w:t>
      </w:r>
      <w:r w:rsidR="00147648" w:rsidRPr="00C70748">
        <w:rPr>
          <w:rFonts w:asciiTheme="minorBidi" w:hAnsiTheme="minorBidi"/>
          <w:sz w:val="20"/>
          <w:szCs w:val="20"/>
        </w:rPr>
        <w:t xml:space="preserve">SAS doctors go on to develop </w:t>
      </w:r>
      <w:r w:rsidR="003771A2" w:rsidRPr="00C70748">
        <w:rPr>
          <w:rFonts w:asciiTheme="minorBidi" w:hAnsiTheme="minorBidi"/>
          <w:sz w:val="20"/>
          <w:szCs w:val="20"/>
        </w:rPr>
        <w:t xml:space="preserve">a </w:t>
      </w:r>
      <w:r w:rsidRPr="00C70748">
        <w:rPr>
          <w:rFonts w:asciiTheme="minorBidi" w:hAnsiTheme="minorBidi"/>
          <w:sz w:val="20"/>
          <w:szCs w:val="20"/>
        </w:rPr>
        <w:t>Clinical area of expertise</w:t>
      </w:r>
      <w:r w:rsidR="009C609E" w:rsidRPr="00C70748">
        <w:rPr>
          <w:rFonts w:asciiTheme="minorBidi" w:hAnsiTheme="minorBidi"/>
          <w:sz w:val="20"/>
          <w:szCs w:val="20"/>
        </w:rPr>
        <w:t xml:space="preserve"> in a narrower subspecialist area. </w:t>
      </w:r>
    </w:p>
    <w:p w14:paraId="3326364B" w14:textId="77777777" w:rsidR="00BF44A5" w:rsidRPr="00C70748" w:rsidRDefault="00BF44A5" w:rsidP="00BF44A5">
      <w:pPr>
        <w:pStyle w:val="ListParagraph"/>
        <w:ind w:left="1080"/>
        <w:rPr>
          <w:rFonts w:asciiTheme="minorBidi" w:hAnsiTheme="minorBidi"/>
          <w:sz w:val="20"/>
          <w:szCs w:val="20"/>
        </w:rPr>
      </w:pPr>
    </w:p>
    <w:p w14:paraId="007C0963" w14:textId="77777777" w:rsidR="00147648" w:rsidRPr="00C70748" w:rsidRDefault="00147648" w:rsidP="009B2270">
      <w:pPr>
        <w:pStyle w:val="ListParagraph"/>
        <w:rPr>
          <w:rFonts w:asciiTheme="minorBidi" w:hAnsiTheme="minorBidi"/>
          <w:sz w:val="20"/>
          <w:szCs w:val="20"/>
        </w:rPr>
      </w:pPr>
    </w:p>
    <w:p w14:paraId="0F27F980" w14:textId="0ED80DEF" w:rsidR="00147648" w:rsidRPr="00C70748" w:rsidRDefault="00581558" w:rsidP="00026662">
      <w:pPr>
        <w:pStyle w:val="ListParagraph"/>
        <w:numPr>
          <w:ilvl w:val="0"/>
          <w:numId w:val="10"/>
        </w:numPr>
        <w:rPr>
          <w:rFonts w:asciiTheme="minorBidi" w:hAnsiTheme="minorBidi"/>
          <w:b/>
          <w:bCs/>
          <w:sz w:val="20"/>
          <w:szCs w:val="20"/>
        </w:rPr>
      </w:pPr>
      <w:r w:rsidRPr="00C70748">
        <w:rPr>
          <w:rFonts w:asciiTheme="minorBidi" w:hAnsiTheme="minorBidi"/>
          <w:b/>
          <w:bCs/>
          <w:sz w:val="20"/>
          <w:szCs w:val="20"/>
        </w:rPr>
        <w:t>Speciality doctor development into Specialist</w:t>
      </w:r>
    </w:p>
    <w:p w14:paraId="448B3C84" w14:textId="77777777" w:rsidR="00B33C3C" w:rsidRPr="00C70748" w:rsidRDefault="00B33C3C" w:rsidP="00B33C3C">
      <w:pPr>
        <w:pStyle w:val="ListParagraph"/>
        <w:ind w:left="360"/>
        <w:rPr>
          <w:rFonts w:asciiTheme="minorBidi" w:hAnsiTheme="minorBidi"/>
          <w:sz w:val="20"/>
          <w:szCs w:val="20"/>
        </w:rPr>
      </w:pPr>
    </w:p>
    <w:p w14:paraId="2C6A8EDD" w14:textId="34829725" w:rsidR="00B33C3C" w:rsidRPr="00C70748" w:rsidRDefault="00B9766A" w:rsidP="00B33C3C">
      <w:pPr>
        <w:pStyle w:val="ListParagraph"/>
        <w:ind w:left="360"/>
        <w:rPr>
          <w:rFonts w:asciiTheme="minorBidi" w:hAnsiTheme="minorBidi"/>
          <w:sz w:val="20"/>
          <w:szCs w:val="20"/>
        </w:rPr>
      </w:pPr>
      <w:r w:rsidRPr="00C70748">
        <w:rPr>
          <w:rFonts w:asciiTheme="minorBidi" w:hAnsiTheme="minorBidi"/>
          <w:sz w:val="20"/>
          <w:szCs w:val="20"/>
        </w:rPr>
        <w:t>Since 2021 SAS doctors can enter a more senior Specialist role</w:t>
      </w:r>
      <w:r w:rsidR="002E7053" w:rsidRPr="00C70748">
        <w:rPr>
          <w:rFonts w:asciiTheme="minorBidi" w:hAnsiTheme="minorBidi"/>
          <w:sz w:val="20"/>
          <w:szCs w:val="20"/>
        </w:rPr>
        <w:t>. Applicants for this role mus</w:t>
      </w:r>
      <w:r w:rsidR="00774290" w:rsidRPr="00C70748">
        <w:rPr>
          <w:rFonts w:asciiTheme="minorBidi" w:hAnsiTheme="minorBidi"/>
          <w:sz w:val="20"/>
          <w:szCs w:val="20"/>
        </w:rPr>
        <w:t xml:space="preserve">t </w:t>
      </w:r>
      <w:r w:rsidR="002E7053" w:rsidRPr="00C70748">
        <w:rPr>
          <w:rFonts w:asciiTheme="minorBidi" w:hAnsiTheme="minorBidi"/>
          <w:sz w:val="20"/>
          <w:szCs w:val="20"/>
        </w:rPr>
        <w:t xml:space="preserve">meet </w:t>
      </w:r>
      <w:proofErr w:type="gramStart"/>
      <w:r w:rsidR="002E7053" w:rsidRPr="00C70748">
        <w:rPr>
          <w:rFonts w:asciiTheme="minorBidi" w:hAnsiTheme="minorBidi"/>
          <w:sz w:val="20"/>
          <w:szCs w:val="20"/>
        </w:rPr>
        <w:t>a number of</w:t>
      </w:r>
      <w:proofErr w:type="gramEnd"/>
      <w:r w:rsidR="002E7053" w:rsidRPr="00C70748">
        <w:rPr>
          <w:rFonts w:asciiTheme="minorBidi" w:hAnsiTheme="minorBidi"/>
          <w:sz w:val="20"/>
          <w:szCs w:val="20"/>
        </w:rPr>
        <w:t xml:space="preserve"> criteria</w:t>
      </w:r>
      <w:r w:rsidR="00E27D5A" w:rsidRPr="00C70748">
        <w:rPr>
          <w:rFonts w:asciiTheme="minorBidi" w:hAnsiTheme="minorBidi"/>
          <w:sz w:val="20"/>
          <w:szCs w:val="20"/>
        </w:rPr>
        <w:t xml:space="preserve">. Crucially Specialist doctors work </w:t>
      </w:r>
      <w:r w:rsidR="00E27D5A" w:rsidRPr="00C70748">
        <w:rPr>
          <w:rFonts w:asciiTheme="minorBidi" w:hAnsiTheme="minorBidi"/>
          <w:b/>
          <w:bCs/>
          <w:sz w:val="20"/>
          <w:szCs w:val="20"/>
        </w:rPr>
        <w:t>autonomously</w:t>
      </w:r>
      <w:r w:rsidR="0000714C" w:rsidRPr="00C70748">
        <w:rPr>
          <w:rFonts w:asciiTheme="minorBidi" w:hAnsiTheme="minorBidi"/>
          <w:b/>
          <w:bCs/>
          <w:sz w:val="20"/>
          <w:szCs w:val="20"/>
        </w:rPr>
        <w:t xml:space="preserve"> </w:t>
      </w:r>
      <w:r w:rsidR="0000714C" w:rsidRPr="00C70748">
        <w:rPr>
          <w:rFonts w:asciiTheme="minorBidi" w:hAnsiTheme="minorBidi"/>
          <w:sz w:val="20"/>
          <w:szCs w:val="20"/>
        </w:rPr>
        <w:t xml:space="preserve">as senior decision makers. </w:t>
      </w:r>
    </w:p>
    <w:p w14:paraId="005373C1" w14:textId="1D4CC2A6" w:rsidR="002E7053" w:rsidRPr="00C70748" w:rsidRDefault="002E7053" w:rsidP="002E7053">
      <w:pPr>
        <w:pStyle w:val="ListParagraph"/>
        <w:numPr>
          <w:ilvl w:val="0"/>
          <w:numId w:val="8"/>
        </w:numPr>
        <w:rPr>
          <w:rFonts w:asciiTheme="minorBidi" w:hAnsiTheme="minorBidi"/>
          <w:sz w:val="20"/>
          <w:szCs w:val="20"/>
        </w:rPr>
      </w:pPr>
      <w:r w:rsidRPr="00C70748">
        <w:rPr>
          <w:rFonts w:asciiTheme="minorBidi" w:hAnsiTheme="minorBidi"/>
          <w:sz w:val="20"/>
          <w:szCs w:val="20"/>
        </w:rPr>
        <w:t xml:space="preserve">Generic capabilities - </w:t>
      </w:r>
      <w:hyperlink r:id="rId49" w:history="1">
        <w:r w:rsidRPr="00E36D85">
          <w:rPr>
            <w:rStyle w:val="Hyperlink"/>
            <w:rFonts w:asciiTheme="minorBidi" w:hAnsiTheme="minorBidi"/>
            <w:color w:val="005EB8"/>
            <w:sz w:val="20"/>
            <w:szCs w:val="20"/>
          </w:rPr>
          <w:t>sas-paper-2-specialist-grade-generic-capabilities-framework-2021.pdf</w:t>
        </w:r>
      </w:hyperlink>
    </w:p>
    <w:p w14:paraId="335F2C24" w14:textId="4C553ABD" w:rsidR="0000714C" w:rsidRPr="00C70748" w:rsidRDefault="001E01E7" w:rsidP="002E7053">
      <w:pPr>
        <w:pStyle w:val="ListParagraph"/>
        <w:numPr>
          <w:ilvl w:val="0"/>
          <w:numId w:val="8"/>
        </w:numPr>
        <w:rPr>
          <w:rFonts w:asciiTheme="minorBidi" w:hAnsiTheme="minorBidi"/>
          <w:sz w:val="20"/>
          <w:szCs w:val="20"/>
        </w:rPr>
      </w:pPr>
      <w:r w:rsidRPr="00C70748">
        <w:rPr>
          <w:rFonts w:asciiTheme="minorBidi" w:hAnsiTheme="minorBidi"/>
          <w:sz w:val="20"/>
          <w:szCs w:val="20"/>
        </w:rPr>
        <w:t xml:space="preserve">A minimum of 12 years </w:t>
      </w:r>
      <w:r w:rsidR="00EB5373" w:rsidRPr="00C70748">
        <w:rPr>
          <w:rFonts w:asciiTheme="minorBidi" w:hAnsiTheme="minorBidi"/>
          <w:sz w:val="20"/>
          <w:szCs w:val="20"/>
        </w:rPr>
        <w:t>of post-graduate (continuous, aggregate or less than full time equivalent) clinical experience.</w:t>
      </w:r>
    </w:p>
    <w:p w14:paraId="7740ED6A" w14:textId="36169DC6" w:rsidR="00774290" w:rsidRPr="00C70748" w:rsidRDefault="009627A6" w:rsidP="002E7053">
      <w:pPr>
        <w:pStyle w:val="ListParagraph"/>
        <w:numPr>
          <w:ilvl w:val="0"/>
          <w:numId w:val="8"/>
        </w:numPr>
        <w:rPr>
          <w:rFonts w:asciiTheme="minorBidi" w:hAnsiTheme="minorBidi"/>
          <w:sz w:val="20"/>
          <w:szCs w:val="20"/>
        </w:rPr>
      </w:pPr>
      <w:r w:rsidRPr="00C70748">
        <w:rPr>
          <w:rFonts w:asciiTheme="minorBidi" w:hAnsiTheme="minorBidi"/>
          <w:sz w:val="20"/>
          <w:szCs w:val="20"/>
        </w:rPr>
        <w:t xml:space="preserve">Of which a minimum of 6 years in that </w:t>
      </w:r>
      <w:r w:rsidR="00335529" w:rsidRPr="00C70748">
        <w:rPr>
          <w:rFonts w:asciiTheme="minorBidi" w:hAnsiTheme="minorBidi"/>
          <w:sz w:val="20"/>
          <w:szCs w:val="20"/>
        </w:rPr>
        <w:t>specialist</w:t>
      </w:r>
      <w:r w:rsidRPr="00C70748">
        <w:rPr>
          <w:rFonts w:asciiTheme="minorBidi" w:hAnsiTheme="minorBidi"/>
          <w:sz w:val="20"/>
          <w:szCs w:val="20"/>
        </w:rPr>
        <w:t xml:space="preserve"> area</w:t>
      </w:r>
    </w:p>
    <w:p w14:paraId="52A3F973" w14:textId="6E2E55B6" w:rsidR="00510947" w:rsidRDefault="009627A6" w:rsidP="00510947">
      <w:pPr>
        <w:rPr>
          <w:rFonts w:asciiTheme="minorBidi" w:hAnsiTheme="minorBidi"/>
          <w:sz w:val="20"/>
          <w:szCs w:val="20"/>
        </w:rPr>
      </w:pPr>
      <w:r w:rsidRPr="00C70748">
        <w:rPr>
          <w:rFonts w:asciiTheme="minorBidi" w:hAnsiTheme="minorBidi"/>
          <w:sz w:val="20"/>
          <w:szCs w:val="20"/>
        </w:rPr>
        <w:t>Being eligible for a specialist post does not automatically compel the Trust to employ you in one.</w:t>
      </w:r>
    </w:p>
    <w:p w14:paraId="11779232" w14:textId="77777777" w:rsidR="00510947" w:rsidRPr="00C70748" w:rsidRDefault="00510947" w:rsidP="00510947">
      <w:pPr>
        <w:rPr>
          <w:rFonts w:asciiTheme="minorBidi" w:hAnsiTheme="minorBidi"/>
          <w:sz w:val="20"/>
          <w:szCs w:val="20"/>
        </w:rPr>
      </w:pPr>
    </w:p>
    <w:p w14:paraId="23D8CEE4" w14:textId="11B6C118" w:rsidR="00581558" w:rsidRPr="00C70748" w:rsidRDefault="00FA4B07" w:rsidP="00026662">
      <w:pPr>
        <w:pStyle w:val="ListParagraph"/>
        <w:numPr>
          <w:ilvl w:val="0"/>
          <w:numId w:val="10"/>
        </w:numPr>
        <w:rPr>
          <w:rFonts w:asciiTheme="minorBidi" w:hAnsiTheme="minorBidi"/>
          <w:b/>
          <w:bCs/>
          <w:sz w:val="20"/>
          <w:szCs w:val="20"/>
        </w:rPr>
      </w:pPr>
      <w:r w:rsidRPr="00C70748">
        <w:rPr>
          <w:rFonts w:asciiTheme="minorBidi" w:hAnsiTheme="minorBidi"/>
          <w:b/>
          <w:bCs/>
          <w:sz w:val="20"/>
          <w:szCs w:val="20"/>
        </w:rPr>
        <w:t>S</w:t>
      </w:r>
      <w:r w:rsidR="00581558" w:rsidRPr="00C70748">
        <w:rPr>
          <w:rFonts w:asciiTheme="minorBidi" w:hAnsiTheme="minorBidi"/>
          <w:b/>
          <w:bCs/>
          <w:sz w:val="20"/>
          <w:szCs w:val="20"/>
        </w:rPr>
        <w:t xml:space="preserve">peciality doctor following Portfolio pathway </w:t>
      </w:r>
      <w:r w:rsidR="00774290" w:rsidRPr="00C70748">
        <w:rPr>
          <w:rFonts w:asciiTheme="minorBidi" w:hAnsiTheme="minorBidi"/>
          <w:b/>
          <w:bCs/>
          <w:sz w:val="20"/>
          <w:szCs w:val="20"/>
        </w:rPr>
        <w:t xml:space="preserve">(previously called CESR) </w:t>
      </w:r>
      <w:r w:rsidR="00581558" w:rsidRPr="00C70748">
        <w:rPr>
          <w:rFonts w:asciiTheme="minorBidi" w:hAnsiTheme="minorBidi"/>
          <w:b/>
          <w:bCs/>
          <w:sz w:val="20"/>
          <w:szCs w:val="20"/>
        </w:rPr>
        <w:t xml:space="preserve">to </w:t>
      </w:r>
      <w:r w:rsidR="00774290" w:rsidRPr="00C70748">
        <w:rPr>
          <w:rFonts w:asciiTheme="minorBidi" w:hAnsiTheme="minorBidi"/>
          <w:b/>
          <w:bCs/>
          <w:sz w:val="20"/>
          <w:szCs w:val="20"/>
        </w:rPr>
        <w:t xml:space="preserve">get on the Speciality Registrar making them eligible to apply for </w:t>
      </w:r>
      <w:proofErr w:type="gramStart"/>
      <w:r w:rsidR="00581558" w:rsidRPr="00C70748">
        <w:rPr>
          <w:rFonts w:asciiTheme="minorBidi" w:hAnsiTheme="minorBidi"/>
          <w:b/>
          <w:bCs/>
          <w:sz w:val="20"/>
          <w:szCs w:val="20"/>
        </w:rPr>
        <w:t>Consultant</w:t>
      </w:r>
      <w:proofErr w:type="gramEnd"/>
      <w:r w:rsidR="00774290" w:rsidRPr="00C70748">
        <w:rPr>
          <w:rFonts w:asciiTheme="minorBidi" w:hAnsiTheme="minorBidi"/>
          <w:b/>
          <w:bCs/>
          <w:sz w:val="20"/>
          <w:szCs w:val="20"/>
        </w:rPr>
        <w:t xml:space="preserve"> jobs</w:t>
      </w:r>
    </w:p>
    <w:p w14:paraId="31E2A82B" w14:textId="77777777" w:rsidR="008B2EED" w:rsidRPr="008B2EED" w:rsidRDefault="008B2EED" w:rsidP="008B2EED">
      <w:pPr>
        <w:rPr>
          <w:rFonts w:asciiTheme="minorBidi" w:hAnsiTheme="minorBidi"/>
          <w:color w:val="005EB8"/>
          <w:sz w:val="20"/>
          <w:szCs w:val="20"/>
        </w:rPr>
      </w:pPr>
      <w:hyperlink r:id="rId50" w:history="1">
        <w:r w:rsidRPr="008B2EED">
          <w:rPr>
            <w:rStyle w:val="Hyperlink"/>
            <w:rFonts w:asciiTheme="minorBidi" w:hAnsiTheme="minorBidi"/>
            <w:color w:val="005EB8"/>
            <w:sz w:val="20"/>
            <w:szCs w:val="20"/>
          </w:rPr>
          <w:t>Changes to how doctors demonstrate the standard required for specialist and GP registration - GMC</w:t>
        </w:r>
      </w:hyperlink>
    </w:p>
    <w:p w14:paraId="267C96BE" w14:textId="5D0C09D9" w:rsidR="00FA4B07" w:rsidRDefault="006B568E" w:rsidP="008B2EED">
      <w:pPr>
        <w:rPr>
          <w:rFonts w:asciiTheme="minorBidi" w:hAnsiTheme="minorBidi"/>
          <w:b/>
          <w:bCs/>
          <w:sz w:val="20"/>
          <w:szCs w:val="20"/>
        </w:rPr>
      </w:pPr>
      <w:r w:rsidRPr="00C70748">
        <w:rPr>
          <w:rFonts w:asciiTheme="minorBidi" w:hAnsiTheme="minorBidi"/>
          <w:b/>
          <w:bCs/>
          <w:sz w:val="20"/>
          <w:szCs w:val="20"/>
        </w:rPr>
        <w:t>Following the portfolio pathway is the right choice for some SAS doctors.</w:t>
      </w:r>
      <w:r w:rsidR="00840E6E" w:rsidRPr="00C70748">
        <w:rPr>
          <w:rFonts w:asciiTheme="minorBidi" w:hAnsiTheme="minorBidi"/>
          <w:b/>
          <w:bCs/>
          <w:sz w:val="20"/>
          <w:szCs w:val="20"/>
        </w:rPr>
        <w:t xml:space="preserve"> To do this they need to provide evidence that they have the knowledge, skills and experience </w:t>
      </w:r>
    </w:p>
    <w:p w14:paraId="5FEDD37D" w14:textId="77777777" w:rsidR="00510947" w:rsidRPr="00C70748" w:rsidRDefault="00510947" w:rsidP="008B2EED">
      <w:pPr>
        <w:rPr>
          <w:rFonts w:asciiTheme="minorBidi" w:hAnsiTheme="minorBidi"/>
          <w:b/>
          <w:bCs/>
          <w:sz w:val="20"/>
          <w:szCs w:val="20"/>
        </w:rPr>
      </w:pPr>
    </w:p>
    <w:p w14:paraId="2495EB9C" w14:textId="21B8322B" w:rsidR="00FA4B07" w:rsidRPr="00C70748" w:rsidRDefault="00FA4B07" w:rsidP="00026662">
      <w:pPr>
        <w:pStyle w:val="ListParagraph"/>
        <w:numPr>
          <w:ilvl w:val="0"/>
          <w:numId w:val="10"/>
        </w:numPr>
        <w:rPr>
          <w:rFonts w:asciiTheme="minorBidi" w:hAnsiTheme="minorBidi"/>
          <w:b/>
          <w:bCs/>
          <w:sz w:val="20"/>
          <w:szCs w:val="20"/>
        </w:rPr>
      </w:pPr>
      <w:r w:rsidRPr="00C70748">
        <w:rPr>
          <w:rFonts w:asciiTheme="minorBidi" w:hAnsiTheme="minorBidi"/>
          <w:b/>
          <w:bCs/>
          <w:sz w:val="20"/>
          <w:szCs w:val="20"/>
        </w:rPr>
        <w:t>Entering traditional training role</w:t>
      </w:r>
    </w:p>
    <w:p w14:paraId="3034822B" w14:textId="77777777" w:rsidR="00FA4B07" w:rsidRPr="00C70748" w:rsidRDefault="00FA4B07" w:rsidP="00FA4B07">
      <w:pPr>
        <w:pStyle w:val="ListParagraph"/>
        <w:rPr>
          <w:rFonts w:asciiTheme="minorBidi" w:hAnsiTheme="minorBidi"/>
          <w:sz w:val="20"/>
          <w:szCs w:val="20"/>
        </w:rPr>
      </w:pPr>
    </w:p>
    <w:p w14:paraId="64D05F03" w14:textId="5EB2BF9C" w:rsidR="00913E0D" w:rsidRPr="00C70748" w:rsidRDefault="00FA4B07" w:rsidP="000C2DEC">
      <w:pPr>
        <w:pStyle w:val="ListParagraph"/>
        <w:numPr>
          <w:ilvl w:val="0"/>
          <w:numId w:val="10"/>
        </w:numPr>
        <w:rPr>
          <w:rFonts w:asciiTheme="minorBidi" w:hAnsiTheme="minorBidi"/>
          <w:b/>
          <w:bCs/>
          <w:sz w:val="20"/>
          <w:szCs w:val="20"/>
        </w:rPr>
      </w:pPr>
      <w:r w:rsidRPr="00C70748">
        <w:rPr>
          <w:rFonts w:asciiTheme="minorBidi" w:hAnsiTheme="minorBidi"/>
          <w:b/>
          <w:bCs/>
          <w:sz w:val="20"/>
          <w:szCs w:val="20"/>
        </w:rPr>
        <w:t xml:space="preserve">Careers outside clinical medicine </w:t>
      </w:r>
    </w:p>
    <w:p w14:paraId="0D57DD2D" w14:textId="77777777" w:rsidR="00EC6B41" w:rsidRDefault="00EC6B41" w:rsidP="00EC6B41"/>
    <w:p w14:paraId="156843C3" w14:textId="77777777" w:rsidR="00C70748" w:rsidRDefault="00C70748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br w:type="page"/>
      </w:r>
    </w:p>
    <w:p w14:paraId="416FC08B" w14:textId="16DC1D99" w:rsidR="00EC6B41" w:rsidRDefault="00EC6B41" w:rsidP="00C70748">
      <w:pPr>
        <w:pStyle w:val="Heading1"/>
        <w:rPr>
          <w:rFonts w:asciiTheme="minorBidi" w:hAnsiTheme="minorBidi" w:cstheme="minorBidi"/>
          <w:b/>
          <w:bCs/>
          <w:color w:val="005EB8"/>
        </w:rPr>
      </w:pPr>
      <w:bookmarkStart w:id="10" w:name="_Toc203482986"/>
      <w:r w:rsidRPr="00C70748">
        <w:rPr>
          <w:rFonts w:asciiTheme="minorBidi" w:hAnsiTheme="minorBidi" w:cstheme="minorBidi"/>
          <w:b/>
          <w:bCs/>
          <w:color w:val="005EB8"/>
        </w:rPr>
        <w:lastRenderedPageBreak/>
        <w:t>Appraisal and Revalidation</w:t>
      </w:r>
      <w:bookmarkEnd w:id="10"/>
    </w:p>
    <w:p w14:paraId="3E76DF3F" w14:textId="77777777" w:rsidR="007F32F7" w:rsidRPr="007F32F7" w:rsidRDefault="007F32F7" w:rsidP="007F32F7"/>
    <w:p w14:paraId="243EE7BE" w14:textId="523405D6" w:rsidR="00DF02F2" w:rsidRPr="007F32F7" w:rsidRDefault="00DF02F2" w:rsidP="00EC6B41">
      <w:pPr>
        <w:rPr>
          <w:rFonts w:asciiTheme="minorBidi" w:hAnsiTheme="minorBidi"/>
          <w:sz w:val="20"/>
          <w:szCs w:val="20"/>
        </w:rPr>
      </w:pPr>
      <w:r w:rsidRPr="007F32F7">
        <w:rPr>
          <w:rFonts w:asciiTheme="minorBidi" w:hAnsiTheme="minorBidi"/>
          <w:sz w:val="20"/>
          <w:szCs w:val="20"/>
        </w:rPr>
        <w:t xml:space="preserve">Doctors in SAS posts need to have an annual appraisal and 5-yearly revalidations in </w:t>
      </w:r>
      <w:proofErr w:type="gramStart"/>
      <w:r w:rsidRPr="007F32F7">
        <w:rPr>
          <w:rFonts w:asciiTheme="minorBidi" w:hAnsiTheme="minorBidi"/>
          <w:sz w:val="20"/>
          <w:szCs w:val="20"/>
        </w:rPr>
        <w:t>exactly the same</w:t>
      </w:r>
      <w:proofErr w:type="gramEnd"/>
      <w:r w:rsidRPr="007F32F7">
        <w:rPr>
          <w:rFonts w:asciiTheme="minorBidi" w:hAnsiTheme="minorBidi"/>
          <w:sz w:val="20"/>
          <w:szCs w:val="20"/>
        </w:rPr>
        <w:t xml:space="preserve"> way as consultants do. This should be organised locally.</w:t>
      </w:r>
    </w:p>
    <w:p w14:paraId="3A91CB73" w14:textId="77777777" w:rsidR="00B75CDA" w:rsidRPr="007F32F7" w:rsidRDefault="00B75CDA" w:rsidP="00B75CDA">
      <w:pPr>
        <w:rPr>
          <w:rFonts w:asciiTheme="minorBidi" w:hAnsiTheme="minorBidi"/>
          <w:sz w:val="20"/>
          <w:szCs w:val="20"/>
        </w:rPr>
      </w:pPr>
      <w:r w:rsidRPr="007F32F7">
        <w:rPr>
          <w:rFonts w:asciiTheme="minorBidi" w:hAnsiTheme="minorBidi"/>
          <w:sz w:val="20"/>
          <w:szCs w:val="20"/>
        </w:rPr>
        <w:t xml:space="preserve">Appraisal – and especially PDP discussion –offers SAS doctors a valuable opportunity to </w:t>
      </w:r>
    </w:p>
    <w:p w14:paraId="0636C7A8" w14:textId="77777777" w:rsidR="00B75CDA" w:rsidRPr="007F32F7" w:rsidRDefault="00B75CDA" w:rsidP="00B75CDA">
      <w:pPr>
        <w:rPr>
          <w:rFonts w:asciiTheme="minorBidi" w:hAnsiTheme="minorBidi"/>
          <w:sz w:val="20"/>
          <w:szCs w:val="20"/>
        </w:rPr>
      </w:pPr>
      <w:r w:rsidRPr="007F32F7">
        <w:rPr>
          <w:rFonts w:asciiTheme="minorBidi" w:hAnsiTheme="minorBidi"/>
          <w:sz w:val="20"/>
          <w:szCs w:val="20"/>
        </w:rPr>
        <w:t>reflect on their career development goals both for the coming year and for the longer term.</w:t>
      </w:r>
    </w:p>
    <w:p w14:paraId="12459A65" w14:textId="7BDC74A2" w:rsidR="00DF02F2" w:rsidRPr="007F32F7" w:rsidRDefault="00DF02F2" w:rsidP="00EC6B41">
      <w:pPr>
        <w:rPr>
          <w:rFonts w:asciiTheme="minorBidi" w:hAnsiTheme="minorBidi"/>
          <w:sz w:val="20"/>
          <w:szCs w:val="20"/>
        </w:rPr>
      </w:pPr>
      <w:r w:rsidRPr="007F32F7">
        <w:rPr>
          <w:rFonts w:asciiTheme="minorBidi" w:hAnsiTheme="minorBidi"/>
          <w:sz w:val="20"/>
          <w:szCs w:val="20"/>
        </w:rPr>
        <w:t xml:space="preserve">Appropriately experienced and trained SAS doctors can become Appraisers. </w:t>
      </w:r>
    </w:p>
    <w:p w14:paraId="423007DC" w14:textId="77777777" w:rsidR="000C7BA5" w:rsidRPr="007F32F7" w:rsidRDefault="000C7BA5" w:rsidP="00EC6B41">
      <w:pPr>
        <w:rPr>
          <w:rFonts w:asciiTheme="minorBidi" w:hAnsiTheme="minorBidi"/>
          <w:sz w:val="20"/>
          <w:szCs w:val="20"/>
        </w:rPr>
      </w:pPr>
    </w:p>
    <w:p w14:paraId="1FF35220" w14:textId="17016391" w:rsidR="003023C7" w:rsidRPr="007F32F7" w:rsidRDefault="000C7BA5" w:rsidP="00EC6B41">
      <w:pPr>
        <w:rPr>
          <w:rFonts w:asciiTheme="minorBidi" w:hAnsiTheme="minorBidi"/>
          <w:sz w:val="20"/>
          <w:szCs w:val="20"/>
        </w:rPr>
      </w:pPr>
      <w:r w:rsidRPr="007F32F7">
        <w:rPr>
          <w:rFonts w:asciiTheme="minorBidi" w:hAnsiTheme="minorBidi"/>
          <w:sz w:val="20"/>
          <w:szCs w:val="20"/>
        </w:rPr>
        <w:t xml:space="preserve">SAS leaders can valuably contribute to the Appraisal process ensuring that Trust appraisers are up to date with knowledge about different SAS career routes. </w:t>
      </w:r>
    </w:p>
    <w:p w14:paraId="589021F0" w14:textId="77777777" w:rsidR="00EC6B41" w:rsidRDefault="00EC6B41" w:rsidP="00EC6B41"/>
    <w:p w14:paraId="4BE38DE1" w14:textId="588BA34B" w:rsidR="00EC6B41" w:rsidRDefault="00EC6B41" w:rsidP="007F32F7">
      <w:pPr>
        <w:pStyle w:val="Heading1"/>
        <w:rPr>
          <w:rFonts w:asciiTheme="minorBidi" w:hAnsiTheme="minorBidi" w:cstheme="minorBidi"/>
          <w:b/>
          <w:bCs/>
          <w:color w:val="005EB8"/>
        </w:rPr>
      </w:pPr>
      <w:bookmarkStart w:id="11" w:name="_Toc203482987"/>
      <w:r w:rsidRPr="0005297D">
        <w:rPr>
          <w:rFonts w:asciiTheme="minorBidi" w:hAnsiTheme="minorBidi" w:cstheme="minorBidi"/>
          <w:b/>
          <w:bCs/>
          <w:color w:val="005EB8"/>
        </w:rPr>
        <w:t xml:space="preserve">Your own </w:t>
      </w:r>
      <w:r w:rsidR="0005297D">
        <w:rPr>
          <w:rFonts w:asciiTheme="minorBidi" w:hAnsiTheme="minorBidi" w:cstheme="minorBidi"/>
          <w:b/>
          <w:bCs/>
          <w:color w:val="005EB8"/>
        </w:rPr>
        <w:t>D</w:t>
      </w:r>
      <w:r w:rsidRPr="0005297D">
        <w:rPr>
          <w:rFonts w:asciiTheme="minorBidi" w:hAnsiTheme="minorBidi" w:cstheme="minorBidi"/>
          <w:b/>
          <w:bCs/>
          <w:color w:val="005EB8"/>
        </w:rPr>
        <w:t xml:space="preserve">evelopment </w:t>
      </w:r>
      <w:r w:rsidR="000C7BA5" w:rsidRPr="0005297D">
        <w:rPr>
          <w:rFonts w:asciiTheme="minorBidi" w:hAnsiTheme="minorBidi" w:cstheme="minorBidi"/>
          <w:b/>
          <w:bCs/>
          <w:color w:val="005EB8"/>
        </w:rPr>
        <w:t>as SAS Tutor</w:t>
      </w:r>
      <w:bookmarkEnd w:id="11"/>
    </w:p>
    <w:p w14:paraId="40D84C4B" w14:textId="77777777" w:rsidR="0005297D" w:rsidRPr="0005297D" w:rsidRDefault="0005297D" w:rsidP="0005297D"/>
    <w:p w14:paraId="3CDE397B" w14:textId="1E2FF5AF" w:rsidR="000C7BA5" w:rsidRPr="0005297D" w:rsidRDefault="000C7BA5" w:rsidP="00EC6B41">
      <w:pPr>
        <w:rPr>
          <w:rFonts w:asciiTheme="minorBidi" w:hAnsiTheme="minorBidi"/>
          <w:sz w:val="20"/>
          <w:szCs w:val="20"/>
        </w:rPr>
      </w:pPr>
      <w:r w:rsidRPr="0005297D">
        <w:rPr>
          <w:rFonts w:asciiTheme="minorBidi" w:hAnsiTheme="minorBidi"/>
          <w:sz w:val="20"/>
          <w:szCs w:val="20"/>
        </w:rPr>
        <w:t xml:space="preserve">An important part of the SAS Tutor Role is to develop yourself in terms of leadership and education. </w:t>
      </w:r>
      <w:r w:rsidR="00C966D1" w:rsidRPr="0005297D">
        <w:rPr>
          <w:rFonts w:asciiTheme="minorBidi" w:hAnsiTheme="minorBidi"/>
          <w:sz w:val="20"/>
          <w:szCs w:val="20"/>
        </w:rPr>
        <w:t xml:space="preserve">Spending some time considering ways to upskill in areas and seeing your term as SAS tutor as a stepping stone to other roles. </w:t>
      </w:r>
      <w:r w:rsidR="00462982" w:rsidRPr="0005297D">
        <w:rPr>
          <w:rFonts w:asciiTheme="minorBidi" w:hAnsiTheme="minorBidi"/>
          <w:sz w:val="20"/>
          <w:szCs w:val="20"/>
        </w:rPr>
        <w:t>Consider CPD in</w:t>
      </w:r>
      <w:r w:rsidR="00187383">
        <w:rPr>
          <w:rFonts w:asciiTheme="minorBidi" w:hAnsiTheme="minorBidi"/>
          <w:sz w:val="20"/>
          <w:szCs w:val="20"/>
        </w:rPr>
        <w:t>:</w:t>
      </w:r>
    </w:p>
    <w:p w14:paraId="5A7DAE9D" w14:textId="076C9199" w:rsidR="00EC6B41" w:rsidRPr="0005297D" w:rsidRDefault="007168B7" w:rsidP="00033188">
      <w:pPr>
        <w:pStyle w:val="ListParagraph"/>
        <w:numPr>
          <w:ilvl w:val="0"/>
          <w:numId w:val="23"/>
        </w:numPr>
        <w:rPr>
          <w:rFonts w:asciiTheme="minorBidi" w:hAnsiTheme="minorBidi"/>
          <w:sz w:val="20"/>
          <w:szCs w:val="20"/>
        </w:rPr>
      </w:pPr>
      <w:r w:rsidRPr="0005297D">
        <w:rPr>
          <w:rFonts w:asciiTheme="minorBidi" w:hAnsiTheme="minorBidi"/>
          <w:sz w:val="20"/>
          <w:szCs w:val="20"/>
        </w:rPr>
        <w:t>Medical Education Leadership</w:t>
      </w:r>
    </w:p>
    <w:p w14:paraId="17E543B1" w14:textId="51586378" w:rsidR="0023219B" w:rsidRPr="0005297D" w:rsidRDefault="0023219B" w:rsidP="00033188">
      <w:pPr>
        <w:pStyle w:val="ListParagraph"/>
        <w:numPr>
          <w:ilvl w:val="0"/>
          <w:numId w:val="23"/>
        </w:numPr>
        <w:rPr>
          <w:rFonts w:asciiTheme="minorBidi" w:hAnsiTheme="minorBidi"/>
          <w:sz w:val="20"/>
          <w:szCs w:val="20"/>
        </w:rPr>
      </w:pPr>
      <w:r w:rsidRPr="0005297D">
        <w:rPr>
          <w:rFonts w:asciiTheme="minorBidi" w:hAnsiTheme="minorBidi"/>
          <w:sz w:val="20"/>
          <w:szCs w:val="20"/>
        </w:rPr>
        <w:t>Medical Leadership</w:t>
      </w:r>
    </w:p>
    <w:p w14:paraId="44E2128B" w14:textId="609F3189" w:rsidR="00462982" w:rsidRPr="0005297D" w:rsidRDefault="00462982" w:rsidP="00033188">
      <w:pPr>
        <w:pStyle w:val="ListParagraph"/>
        <w:numPr>
          <w:ilvl w:val="0"/>
          <w:numId w:val="23"/>
        </w:numPr>
        <w:rPr>
          <w:rFonts w:asciiTheme="minorBidi" w:hAnsiTheme="minorBidi"/>
          <w:sz w:val="20"/>
          <w:szCs w:val="20"/>
        </w:rPr>
      </w:pPr>
      <w:r w:rsidRPr="0005297D">
        <w:rPr>
          <w:rFonts w:asciiTheme="minorBidi" w:hAnsiTheme="minorBidi"/>
          <w:sz w:val="20"/>
          <w:szCs w:val="20"/>
        </w:rPr>
        <w:t>Effecting change in organisations</w:t>
      </w:r>
    </w:p>
    <w:p w14:paraId="6275330F" w14:textId="542CE32E" w:rsidR="00462982" w:rsidRPr="0005297D" w:rsidRDefault="00462982" w:rsidP="00033188">
      <w:pPr>
        <w:pStyle w:val="ListParagraph"/>
        <w:numPr>
          <w:ilvl w:val="0"/>
          <w:numId w:val="23"/>
        </w:numPr>
        <w:rPr>
          <w:rFonts w:asciiTheme="minorBidi" w:hAnsiTheme="minorBidi"/>
          <w:sz w:val="20"/>
          <w:szCs w:val="20"/>
        </w:rPr>
      </w:pPr>
      <w:r w:rsidRPr="0005297D">
        <w:rPr>
          <w:rFonts w:asciiTheme="minorBidi" w:hAnsiTheme="minorBidi"/>
          <w:sz w:val="20"/>
          <w:szCs w:val="20"/>
        </w:rPr>
        <w:t xml:space="preserve">Finance in </w:t>
      </w:r>
      <w:r w:rsidR="008F4148" w:rsidRPr="0005297D">
        <w:rPr>
          <w:rFonts w:asciiTheme="minorBidi" w:hAnsiTheme="minorBidi"/>
          <w:sz w:val="20"/>
          <w:szCs w:val="20"/>
        </w:rPr>
        <w:t>the NHS</w:t>
      </w:r>
    </w:p>
    <w:p w14:paraId="22319D7E" w14:textId="61695280" w:rsidR="0023219B" w:rsidRPr="0005297D" w:rsidRDefault="00CD1164" w:rsidP="00033188">
      <w:pPr>
        <w:pStyle w:val="ListParagraph"/>
        <w:numPr>
          <w:ilvl w:val="0"/>
          <w:numId w:val="23"/>
        </w:numPr>
        <w:rPr>
          <w:rFonts w:asciiTheme="minorBidi" w:hAnsiTheme="minorBidi"/>
          <w:sz w:val="20"/>
          <w:szCs w:val="20"/>
        </w:rPr>
      </w:pPr>
      <w:r w:rsidRPr="0005297D">
        <w:rPr>
          <w:rFonts w:asciiTheme="minorBidi" w:hAnsiTheme="minorBidi"/>
          <w:sz w:val="20"/>
          <w:szCs w:val="20"/>
        </w:rPr>
        <w:t>Cor</w:t>
      </w:r>
      <w:r w:rsidR="007C58D3" w:rsidRPr="0005297D">
        <w:rPr>
          <w:rFonts w:asciiTheme="minorBidi" w:hAnsiTheme="minorBidi"/>
          <w:sz w:val="20"/>
          <w:szCs w:val="20"/>
        </w:rPr>
        <w:t xml:space="preserve"> BLIME</w:t>
      </w:r>
    </w:p>
    <w:p w14:paraId="3407F2BA" w14:textId="77777777" w:rsidR="007C58D3" w:rsidRPr="0005297D" w:rsidRDefault="007C58D3" w:rsidP="00033188">
      <w:pPr>
        <w:pStyle w:val="ListParagraph"/>
        <w:numPr>
          <w:ilvl w:val="0"/>
          <w:numId w:val="23"/>
        </w:numPr>
        <w:rPr>
          <w:rFonts w:asciiTheme="minorBidi" w:hAnsiTheme="minorBidi"/>
          <w:sz w:val="20"/>
          <w:szCs w:val="20"/>
        </w:rPr>
      </w:pPr>
      <w:r w:rsidRPr="0005297D">
        <w:rPr>
          <w:rFonts w:asciiTheme="minorBidi" w:hAnsiTheme="minorBidi"/>
          <w:sz w:val="20"/>
          <w:szCs w:val="20"/>
        </w:rPr>
        <w:t>Mor BLIME</w:t>
      </w:r>
    </w:p>
    <w:p w14:paraId="7A9A41AC" w14:textId="77777777" w:rsidR="00FF17AA" w:rsidRPr="0005297D" w:rsidRDefault="00222CBC" w:rsidP="00033188">
      <w:pPr>
        <w:pStyle w:val="ListParagraph"/>
        <w:numPr>
          <w:ilvl w:val="0"/>
          <w:numId w:val="23"/>
        </w:numPr>
        <w:rPr>
          <w:rFonts w:asciiTheme="minorBidi" w:hAnsiTheme="minorBidi"/>
          <w:sz w:val="20"/>
          <w:szCs w:val="20"/>
        </w:rPr>
      </w:pPr>
      <w:r w:rsidRPr="0005297D">
        <w:rPr>
          <w:rFonts w:asciiTheme="minorBidi" w:hAnsiTheme="minorBidi"/>
          <w:sz w:val="20"/>
          <w:szCs w:val="20"/>
        </w:rPr>
        <w:t>ASME leadership</w:t>
      </w:r>
    </w:p>
    <w:p w14:paraId="4E2A1862" w14:textId="77777777" w:rsidR="00FF17AA" w:rsidRPr="0005297D" w:rsidRDefault="00FF17AA" w:rsidP="00033188">
      <w:pPr>
        <w:pStyle w:val="ListParagraph"/>
        <w:numPr>
          <w:ilvl w:val="0"/>
          <w:numId w:val="23"/>
        </w:numPr>
        <w:rPr>
          <w:rFonts w:asciiTheme="minorBidi" w:hAnsiTheme="minorBidi"/>
          <w:sz w:val="20"/>
          <w:szCs w:val="20"/>
        </w:rPr>
      </w:pPr>
      <w:r w:rsidRPr="0005297D">
        <w:rPr>
          <w:rFonts w:asciiTheme="minorBidi" w:hAnsiTheme="minorBidi"/>
          <w:sz w:val="20"/>
          <w:szCs w:val="20"/>
        </w:rPr>
        <w:t xml:space="preserve">Oxford </w:t>
      </w:r>
      <w:proofErr w:type="spellStart"/>
      <w:r w:rsidRPr="0005297D">
        <w:rPr>
          <w:rFonts w:asciiTheme="minorBidi" w:hAnsiTheme="minorBidi"/>
          <w:sz w:val="20"/>
          <w:szCs w:val="20"/>
        </w:rPr>
        <w:t>meded</w:t>
      </w:r>
      <w:proofErr w:type="spellEnd"/>
      <w:r w:rsidRPr="0005297D">
        <w:rPr>
          <w:rFonts w:asciiTheme="minorBidi" w:hAnsiTheme="minorBidi"/>
          <w:sz w:val="20"/>
          <w:szCs w:val="20"/>
        </w:rPr>
        <w:t xml:space="preserve"> leaders</w:t>
      </w:r>
    </w:p>
    <w:p w14:paraId="60253E53" w14:textId="77777777" w:rsidR="00F22BDC" w:rsidRPr="0005297D" w:rsidRDefault="00F22BDC" w:rsidP="00033188">
      <w:pPr>
        <w:pStyle w:val="ListParagraph"/>
        <w:numPr>
          <w:ilvl w:val="0"/>
          <w:numId w:val="23"/>
        </w:numPr>
        <w:rPr>
          <w:rFonts w:asciiTheme="minorBidi" w:hAnsiTheme="minorBidi"/>
          <w:sz w:val="20"/>
          <w:szCs w:val="20"/>
        </w:rPr>
      </w:pPr>
      <w:r w:rsidRPr="0005297D">
        <w:rPr>
          <w:rFonts w:asciiTheme="minorBidi" w:hAnsiTheme="minorBidi"/>
          <w:sz w:val="20"/>
          <w:szCs w:val="20"/>
        </w:rPr>
        <w:t>NHS leadership</w:t>
      </w:r>
    </w:p>
    <w:p w14:paraId="13F256C7" w14:textId="12CD60ED" w:rsidR="00A37F8F" w:rsidRPr="0005297D" w:rsidRDefault="00F22BDC" w:rsidP="00033188">
      <w:pPr>
        <w:pStyle w:val="ListParagraph"/>
        <w:numPr>
          <w:ilvl w:val="0"/>
          <w:numId w:val="23"/>
        </w:numPr>
        <w:rPr>
          <w:rFonts w:asciiTheme="minorBidi" w:hAnsiTheme="minorBidi"/>
          <w:sz w:val="20"/>
          <w:szCs w:val="20"/>
        </w:rPr>
      </w:pPr>
      <w:r w:rsidRPr="0005297D">
        <w:rPr>
          <w:rFonts w:asciiTheme="minorBidi" w:hAnsiTheme="minorBidi"/>
          <w:sz w:val="20"/>
          <w:szCs w:val="20"/>
        </w:rPr>
        <w:t>SAS conferences</w:t>
      </w:r>
    </w:p>
    <w:p w14:paraId="019E07ED" w14:textId="77777777" w:rsidR="00A37F8F" w:rsidRPr="0005297D" w:rsidRDefault="00A37F8F" w:rsidP="00033188">
      <w:pPr>
        <w:pStyle w:val="ListParagraph"/>
        <w:numPr>
          <w:ilvl w:val="0"/>
          <w:numId w:val="23"/>
        </w:numPr>
        <w:rPr>
          <w:rFonts w:asciiTheme="minorBidi" w:hAnsiTheme="minorBidi"/>
          <w:sz w:val="20"/>
          <w:szCs w:val="20"/>
        </w:rPr>
      </w:pPr>
      <w:r w:rsidRPr="0005297D">
        <w:rPr>
          <w:rFonts w:asciiTheme="minorBidi" w:hAnsiTheme="minorBidi"/>
          <w:sz w:val="20"/>
          <w:szCs w:val="20"/>
        </w:rPr>
        <w:t>SAS tutor away day</w:t>
      </w:r>
    </w:p>
    <w:p w14:paraId="2A2D0ED4" w14:textId="77777777" w:rsidR="004D1830" w:rsidRPr="0005297D" w:rsidRDefault="00A37F8F" w:rsidP="00033188">
      <w:pPr>
        <w:pStyle w:val="ListParagraph"/>
        <w:numPr>
          <w:ilvl w:val="0"/>
          <w:numId w:val="23"/>
        </w:numPr>
        <w:rPr>
          <w:rFonts w:asciiTheme="minorBidi" w:hAnsiTheme="minorBidi"/>
          <w:sz w:val="20"/>
          <w:szCs w:val="20"/>
        </w:rPr>
      </w:pPr>
      <w:r w:rsidRPr="0005297D">
        <w:rPr>
          <w:rFonts w:asciiTheme="minorBidi" w:hAnsiTheme="minorBidi"/>
          <w:sz w:val="20"/>
          <w:szCs w:val="20"/>
        </w:rPr>
        <w:t xml:space="preserve">AOMC </w:t>
      </w:r>
      <w:r w:rsidR="00AB0BC6" w:rsidRPr="0005297D">
        <w:rPr>
          <w:rFonts w:asciiTheme="minorBidi" w:hAnsiTheme="minorBidi"/>
          <w:sz w:val="20"/>
          <w:szCs w:val="20"/>
        </w:rPr>
        <w:t xml:space="preserve">SAS </w:t>
      </w:r>
    </w:p>
    <w:p w14:paraId="3EE81AE7" w14:textId="77777777" w:rsidR="0040570F" w:rsidRDefault="004D1830" w:rsidP="0040570F">
      <w:pPr>
        <w:pStyle w:val="ListParagraph"/>
        <w:numPr>
          <w:ilvl w:val="0"/>
          <w:numId w:val="23"/>
        </w:numPr>
        <w:rPr>
          <w:rFonts w:asciiTheme="minorBidi" w:hAnsiTheme="minorBidi"/>
          <w:sz w:val="20"/>
          <w:szCs w:val="20"/>
        </w:rPr>
      </w:pPr>
      <w:r w:rsidRPr="0005297D">
        <w:rPr>
          <w:rFonts w:asciiTheme="minorBidi" w:hAnsiTheme="minorBidi"/>
          <w:sz w:val="20"/>
          <w:szCs w:val="20"/>
        </w:rPr>
        <w:t>Kings fund</w:t>
      </w:r>
    </w:p>
    <w:p w14:paraId="2ABA5D95" w14:textId="77777777" w:rsidR="0040570F" w:rsidRDefault="0040570F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br w:type="page"/>
      </w:r>
    </w:p>
    <w:p w14:paraId="57386A07" w14:textId="1A4DA8CA" w:rsidR="0040570F" w:rsidRPr="0040570F" w:rsidRDefault="0040570F" w:rsidP="0040570F">
      <w:pPr>
        <w:rPr>
          <w:rFonts w:asciiTheme="minorBidi" w:hAnsiTheme="minorBidi"/>
          <w:sz w:val="20"/>
          <w:szCs w:val="20"/>
        </w:rPr>
      </w:pPr>
      <w:r w:rsidRPr="0040570F">
        <w:rPr>
          <w:rFonts w:asciiTheme="minorBidi" w:eastAsiaTheme="majorEastAsia" w:hAnsiTheme="minorBidi"/>
          <w:b/>
          <w:bCs/>
          <w:color w:val="2F5496" w:themeColor="accent1" w:themeShade="BF"/>
          <w:sz w:val="28"/>
          <w:szCs w:val="28"/>
        </w:rPr>
        <w:lastRenderedPageBreak/>
        <w:t xml:space="preserve">Appendix </w:t>
      </w:r>
      <w:r>
        <w:rPr>
          <w:rFonts w:asciiTheme="minorBidi" w:eastAsiaTheme="majorEastAsia" w:hAnsiTheme="minorBidi"/>
          <w:b/>
          <w:bCs/>
          <w:color w:val="2F5496" w:themeColor="accent1" w:themeShade="BF"/>
          <w:sz w:val="28"/>
          <w:szCs w:val="28"/>
        </w:rPr>
        <w:t>1</w:t>
      </w:r>
      <w:bookmarkStart w:id="12" w:name="_Toc203482989"/>
    </w:p>
    <w:p w14:paraId="07FC47B4" w14:textId="4150E39A" w:rsidR="00EC6B41" w:rsidRPr="00C33B96" w:rsidRDefault="00BA0FA3" w:rsidP="00C5613C">
      <w:pPr>
        <w:pStyle w:val="Heading1"/>
        <w:rPr>
          <w:rFonts w:asciiTheme="minorBidi" w:hAnsiTheme="minorBidi" w:cstheme="minorBidi"/>
          <w:b/>
          <w:bCs/>
        </w:rPr>
      </w:pPr>
      <w:r w:rsidRPr="00C33B96">
        <w:rPr>
          <w:rFonts w:asciiTheme="minorBidi" w:hAnsiTheme="minorBidi" w:cstheme="minorBidi"/>
          <w:b/>
          <w:bCs/>
        </w:rPr>
        <w:t xml:space="preserve">Handover </w:t>
      </w:r>
      <w:r w:rsidR="00EC6B41" w:rsidRPr="00C33B96">
        <w:rPr>
          <w:rFonts w:asciiTheme="minorBidi" w:hAnsiTheme="minorBidi" w:cstheme="minorBidi"/>
          <w:b/>
          <w:bCs/>
        </w:rPr>
        <w:t xml:space="preserve">Checklist </w:t>
      </w:r>
      <w:r w:rsidRPr="00C33B96">
        <w:rPr>
          <w:rFonts w:asciiTheme="minorBidi" w:hAnsiTheme="minorBidi" w:cstheme="minorBidi"/>
          <w:b/>
          <w:bCs/>
        </w:rPr>
        <w:t>– when taking from another SAS tutor</w:t>
      </w:r>
      <w:bookmarkEnd w:id="12"/>
    </w:p>
    <w:p w14:paraId="428C3158" w14:textId="77777777" w:rsidR="00EC6B41" w:rsidRDefault="00EC6B41" w:rsidP="00EC6B41"/>
    <w:p w14:paraId="1E1D0D0F" w14:textId="3A6FDC8D" w:rsidR="00EC6B41" w:rsidRPr="00C33B96" w:rsidRDefault="00EC6B41" w:rsidP="00BA0FA3">
      <w:pPr>
        <w:pStyle w:val="ListParagraph"/>
        <w:numPr>
          <w:ilvl w:val="0"/>
          <w:numId w:val="5"/>
        </w:numPr>
        <w:rPr>
          <w:rFonts w:asciiTheme="minorBidi" w:hAnsiTheme="minorBidi"/>
          <w:sz w:val="20"/>
          <w:szCs w:val="20"/>
        </w:rPr>
      </w:pPr>
      <w:r w:rsidRPr="00C33B96">
        <w:rPr>
          <w:rFonts w:asciiTheme="minorBidi" w:hAnsiTheme="minorBidi"/>
          <w:sz w:val="20"/>
          <w:szCs w:val="20"/>
        </w:rPr>
        <w:t>How many SAS Doctors do you have</w:t>
      </w:r>
    </w:p>
    <w:p w14:paraId="6AB70E0B" w14:textId="6D6F4FBB" w:rsidR="002E197D" w:rsidRPr="00C33B96" w:rsidRDefault="002E197D" w:rsidP="00BA0FA3">
      <w:pPr>
        <w:pStyle w:val="ListParagraph"/>
        <w:numPr>
          <w:ilvl w:val="0"/>
          <w:numId w:val="5"/>
        </w:numPr>
        <w:rPr>
          <w:rFonts w:asciiTheme="minorBidi" w:hAnsiTheme="minorBidi"/>
          <w:sz w:val="20"/>
          <w:szCs w:val="20"/>
        </w:rPr>
      </w:pPr>
      <w:r w:rsidRPr="00C33B96">
        <w:rPr>
          <w:rFonts w:asciiTheme="minorBidi" w:hAnsiTheme="minorBidi"/>
          <w:sz w:val="20"/>
          <w:szCs w:val="20"/>
        </w:rPr>
        <w:t xml:space="preserve">What is known about them </w:t>
      </w:r>
      <w:r w:rsidR="00E624D6" w:rsidRPr="00C33B96">
        <w:rPr>
          <w:rFonts w:asciiTheme="minorBidi" w:hAnsiTheme="minorBidi"/>
          <w:sz w:val="20"/>
          <w:szCs w:val="20"/>
        </w:rPr>
        <w:t>e.g.</w:t>
      </w:r>
      <w:r w:rsidRPr="00C33B96">
        <w:rPr>
          <w:rFonts w:asciiTheme="minorBidi" w:hAnsiTheme="minorBidi"/>
          <w:sz w:val="20"/>
          <w:szCs w:val="20"/>
        </w:rPr>
        <w:t xml:space="preserve"> </w:t>
      </w:r>
    </w:p>
    <w:p w14:paraId="337D891C" w14:textId="1DC2684B" w:rsidR="002E197D" w:rsidRPr="00C33B96" w:rsidRDefault="002E197D" w:rsidP="002E197D">
      <w:pPr>
        <w:pStyle w:val="ListParagraph"/>
        <w:numPr>
          <w:ilvl w:val="1"/>
          <w:numId w:val="5"/>
        </w:numPr>
        <w:rPr>
          <w:rFonts w:asciiTheme="minorBidi" w:hAnsiTheme="minorBidi"/>
          <w:sz w:val="20"/>
          <w:szCs w:val="20"/>
        </w:rPr>
      </w:pPr>
      <w:r w:rsidRPr="00C33B96">
        <w:rPr>
          <w:rFonts w:asciiTheme="minorBidi" w:hAnsiTheme="minorBidi"/>
          <w:sz w:val="20"/>
          <w:szCs w:val="20"/>
        </w:rPr>
        <w:t>SAS Doctors doing CESR</w:t>
      </w:r>
    </w:p>
    <w:p w14:paraId="7D5F1D72" w14:textId="44EADEEA" w:rsidR="002E197D" w:rsidRPr="00C33B96" w:rsidRDefault="002E197D" w:rsidP="002E197D">
      <w:pPr>
        <w:pStyle w:val="ListParagraph"/>
        <w:numPr>
          <w:ilvl w:val="1"/>
          <w:numId w:val="5"/>
        </w:numPr>
        <w:rPr>
          <w:rFonts w:asciiTheme="minorBidi" w:hAnsiTheme="minorBidi"/>
          <w:sz w:val="20"/>
          <w:szCs w:val="20"/>
        </w:rPr>
      </w:pPr>
      <w:r w:rsidRPr="00C33B96">
        <w:rPr>
          <w:rFonts w:asciiTheme="minorBidi" w:hAnsiTheme="minorBidi"/>
          <w:sz w:val="20"/>
          <w:szCs w:val="20"/>
        </w:rPr>
        <w:t xml:space="preserve">SAS Doctors who are </w:t>
      </w:r>
      <w:proofErr w:type="gramStart"/>
      <w:r w:rsidRPr="00C33B96">
        <w:rPr>
          <w:rFonts w:asciiTheme="minorBidi" w:hAnsiTheme="minorBidi"/>
          <w:sz w:val="20"/>
          <w:szCs w:val="20"/>
        </w:rPr>
        <w:t>Educational</w:t>
      </w:r>
      <w:proofErr w:type="gramEnd"/>
      <w:r w:rsidRPr="00C33B96">
        <w:rPr>
          <w:rFonts w:asciiTheme="minorBidi" w:hAnsiTheme="minorBidi"/>
          <w:sz w:val="20"/>
          <w:szCs w:val="20"/>
        </w:rPr>
        <w:t xml:space="preserve"> supervisors</w:t>
      </w:r>
    </w:p>
    <w:p w14:paraId="3B6EF437" w14:textId="61E8FEB1" w:rsidR="002E197D" w:rsidRPr="00C33B96" w:rsidRDefault="002E197D" w:rsidP="002E197D">
      <w:pPr>
        <w:pStyle w:val="ListParagraph"/>
        <w:numPr>
          <w:ilvl w:val="1"/>
          <w:numId w:val="5"/>
        </w:numPr>
        <w:rPr>
          <w:rFonts w:asciiTheme="minorBidi" w:hAnsiTheme="minorBidi"/>
          <w:sz w:val="20"/>
          <w:szCs w:val="20"/>
        </w:rPr>
      </w:pPr>
      <w:r w:rsidRPr="00C33B96">
        <w:rPr>
          <w:rFonts w:asciiTheme="minorBidi" w:hAnsiTheme="minorBidi"/>
          <w:sz w:val="20"/>
          <w:szCs w:val="20"/>
        </w:rPr>
        <w:t>SAS Doctors who are Appraisers</w:t>
      </w:r>
    </w:p>
    <w:p w14:paraId="3B81E649" w14:textId="3CB15FB9" w:rsidR="002E197D" w:rsidRPr="00C33B96" w:rsidRDefault="00B23E0E" w:rsidP="002E197D">
      <w:pPr>
        <w:pStyle w:val="ListParagraph"/>
        <w:numPr>
          <w:ilvl w:val="1"/>
          <w:numId w:val="5"/>
        </w:numPr>
        <w:rPr>
          <w:rFonts w:asciiTheme="minorBidi" w:hAnsiTheme="minorBidi"/>
          <w:sz w:val="20"/>
          <w:szCs w:val="20"/>
        </w:rPr>
      </w:pPr>
      <w:r w:rsidRPr="00C33B96">
        <w:rPr>
          <w:rFonts w:asciiTheme="minorBidi" w:hAnsiTheme="minorBidi"/>
          <w:sz w:val="20"/>
          <w:szCs w:val="20"/>
        </w:rPr>
        <w:t>SAS doctors in leadership roles</w:t>
      </w:r>
    </w:p>
    <w:p w14:paraId="3A9185EB" w14:textId="411C8A7A" w:rsidR="002E197D" w:rsidRPr="00C33B96" w:rsidRDefault="002E197D" w:rsidP="002E197D">
      <w:pPr>
        <w:pStyle w:val="ListParagraph"/>
        <w:ind w:left="1440"/>
        <w:rPr>
          <w:rFonts w:asciiTheme="minorBidi" w:hAnsiTheme="minorBidi"/>
          <w:sz w:val="20"/>
          <w:szCs w:val="20"/>
        </w:rPr>
      </w:pPr>
    </w:p>
    <w:p w14:paraId="293AE062" w14:textId="6DF9F8B7" w:rsidR="00BA0FA3" w:rsidRPr="00C33B96" w:rsidRDefault="00BA0FA3" w:rsidP="00BA0FA3">
      <w:pPr>
        <w:pStyle w:val="ListParagraph"/>
        <w:numPr>
          <w:ilvl w:val="0"/>
          <w:numId w:val="5"/>
        </w:numPr>
        <w:rPr>
          <w:rFonts w:asciiTheme="minorBidi" w:hAnsiTheme="minorBidi"/>
          <w:sz w:val="20"/>
          <w:szCs w:val="20"/>
        </w:rPr>
      </w:pPr>
      <w:r w:rsidRPr="00C33B96">
        <w:rPr>
          <w:rFonts w:asciiTheme="minorBidi" w:hAnsiTheme="minorBidi"/>
          <w:sz w:val="20"/>
          <w:szCs w:val="20"/>
        </w:rPr>
        <w:t xml:space="preserve">Methods of contact – </w:t>
      </w:r>
      <w:r w:rsidR="00E624D6" w:rsidRPr="00C33B96">
        <w:rPr>
          <w:rFonts w:asciiTheme="minorBidi" w:hAnsiTheme="minorBidi"/>
          <w:sz w:val="20"/>
          <w:szCs w:val="20"/>
        </w:rPr>
        <w:t>e.g.</w:t>
      </w:r>
      <w:r w:rsidRPr="00C33B96">
        <w:rPr>
          <w:rFonts w:asciiTheme="minorBidi" w:hAnsiTheme="minorBidi"/>
          <w:sz w:val="20"/>
          <w:szCs w:val="20"/>
        </w:rPr>
        <w:t xml:space="preserve"> If </w:t>
      </w:r>
      <w:r w:rsidR="005D0653" w:rsidRPr="00C33B96">
        <w:rPr>
          <w:rFonts w:asciiTheme="minorBidi" w:hAnsiTheme="minorBidi"/>
          <w:sz w:val="20"/>
          <w:szCs w:val="20"/>
        </w:rPr>
        <w:t xml:space="preserve">group </w:t>
      </w:r>
      <w:proofErr w:type="gramStart"/>
      <w:r w:rsidR="005D0653" w:rsidRPr="00C33B96">
        <w:rPr>
          <w:rFonts w:asciiTheme="minorBidi" w:hAnsiTheme="minorBidi"/>
          <w:sz w:val="20"/>
          <w:szCs w:val="20"/>
        </w:rPr>
        <w:t>email</w:t>
      </w:r>
      <w:proofErr w:type="gramEnd"/>
      <w:r w:rsidR="005D0653" w:rsidRPr="00C33B96">
        <w:rPr>
          <w:rFonts w:asciiTheme="minorBidi" w:hAnsiTheme="minorBidi"/>
          <w:sz w:val="20"/>
          <w:szCs w:val="20"/>
        </w:rPr>
        <w:t xml:space="preserve"> do you have admin rights</w:t>
      </w:r>
    </w:p>
    <w:p w14:paraId="542B9000" w14:textId="365B46DC" w:rsidR="005D0653" w:rsidRPr="00C33B96" w:rsidRDefault="005D0653" w:rsidP="00BA0FA3">
      <w:pPr>
        <w:pStyle w:val="ListParagraph"/>
        <w:numPr>
          <w:ilvl w:val="0"/>
          <w:numId w:val="5"/>
        </w:numPr>
        <w:rPr>
          <w:rFonts w:asciiTheme="minorBidi" w:hAnsiTheme="minorBidi"/>
          <w:sz w:val="20"/>
          <w:szCs w:val="20"/>
        </w:rPr>
      </w:pPr>
      <w:r w:rsidRPr="00C33B96">
        <w:rPr>
          <w:rFonts w:asciiTheme="minorBidi" w:hAnsiTheme="minorBidi"/>
          <w:sz w:val="20"/>
          <w:szCs w:val="20"/>
        </w:rPr>
        <w:t>How do you find out about new SAS doctors</w:t>
      </w:r>
    </w:p>
    <w:p w14:paraId="0F66ED75" w14:textId="0D7E2484" w:rsidR="005D0653" w:rsidRPr="00C33B96" w:rsidRDefault="005D0653" w:rsidP="00BA0FA3">
      <w:pPr>
        <w:pStyle w:val="ListParagraph"/>
        <w:numPr>
          <w:ilvl w:val="0"/>
          <w:numId w:val="5"/>
        </w:numPr>
        <w:rPr>
          <w:rFonts w:asciiTheme="minorBidi" w:hAnsiTheme="minorBidi"/>
          <w:sz w:val="20"/>
          <w:szCs w:val="20"/>
        </w:rPr>
      </w:pPr>
      <w:r w:rsidRPr="00C33B96">
        <w:rPr>
          <w:rFonts w:asciiTheme="minorBidi" w:hAnsiTheme="minorBidi"/>
          <w:sz w:val="20"/>
          <w:szCs w:val="20"/>
        </w:rPr>
        <w:t xml:space="preserve">Important contacts </w:t>
      </w:r>
    </w:p>
    <w:p w14:paraId="5CE9DF35" w14:textId="047613C1" w:rsidR="005D0653" w:rsidRPr="00C33B96" w:rsidRDefault="005D0653" w:rsidP="005D0653">
      <w:pPr>
        <w:pStyle w:val="ListParagraph"/>
        <w:numPr>
          <w:ilvl w:val="1"/>
          <w:numId w:val="5"/>
        </w:numPr>
        <w:rPr>
          <w:rFonts w:asciiTheme="minorBidi" w:hAnsiTheme="minorBidi"/>
          <w:sz w:val="20"/>
          <w:szCs w:val="20"/>
        </w:rPr>
      </w:pPr>
      <w:r w:rsidRPr="00C33B96">
        <w:rPr>
          <w:rFonts w:asciiTheme="minorBidi" w:hAnsiTheme="minorBidi"/>
          <w:sz w:val="20"/>
          <w:szCs w:val="20"/>
        </w:rPr>
        <w:t>Admin support</w:t>
      </w:r>
    </w:p>
    <w:p w14:paraId="7F39704D" w14:textId="0B852DD5" w:rsidR="005D0653" w:rsidRPr="00C33B96" w:rsidRDefault="005D0653" w:rsidP="005D0653">
      <w:pPr>
        <w:pStyle w:val="ListParagraph"/>
        <w:numPr>
          <w:ilvl w:val="1"/>
          <w:numId w:val="5"/>
        </w:numPr>
        <w:rPr>
          <w:rFonts w:asciiTheme="minorBidi" w:hAnsiTheme="minorBidi"/>
          <w:sz w:val="20"/>
          <w:szCs w:val="20"/>
        </w:rPr>
      </w:pPr>
      <w:r w:rsidRPr="00C33B96">
        <w:rPr>
          <w:rFonts w:asciiTheme="minorBidi" w:hAnsiTheme="minorBidi"/>
          <w:sz w:val="20"/>
          <w:szCs w:val="20"/>
        </w:rPr>
        <w:t>DME</w:t>
      </w:r>
    </w:p>
    <w:p w14:paraId="0AFC5A18" w14:textId="34F88402" w:rsidR="005D0653" w:rsidRPr="00C33B96" w:rsidRDefault="005D0653" w:rsidP="005D0653">
      <w:pPr>
        <w:pStyle w:val="ListParagraph"/>
        <w:numPr>
          <w:ilvl w:val="1"/>
          <w:numId w:val="5"/>
        </w:numPr>
        <w:rPr>
          <w:rFonts w:asciiTheme="minorBidi" w:hAnsiTheme="minorBidi"/>
          <w:sz w:val="20"/>
          <w:szCs w:val="20"/>
        </w:rPr>
      </w:pPr>
      <w:r w:rsidRPr="00C33B96">
        <w:rPr>
          <w:rFonts w:asciiTheme="minorBidi" w:hAnsiTheme="minorBidi"/>
          <w:sz w:val="20"/>
          <w:szCs w:val="20"/>
        </w:rPr>
        <w:t>HR contact</w:t>
      </w:r>
    </w:p>
    <w:p w14:paraId="6EB3DA43" w14:textId="1775F84E" w:rsidR="005D0653" w:rsidRPr="00C33B96" w:rsidRDefault="005D0653" w:rsidP="005D0653">
      <w:pPr>
        <w:pStyle w:val="ListParagraph"/>
        <w:numPr>
          <w:ilvl w:val="1"/>
          <w:numId w:val="5"/>
        </w:numPr>
        <w:rPr>
          <w:rFonts w:asciiTheme="minorBidi" w:hAnsiTheme="minorBidi"/>
          <w:sz w:val="20"/>
          <w:szCs w:val="20"/>
        </w:rPr>
      </w:pPr>
      <w:r w:rsidRPr="00C33B96">
        <w:rPr>
          <w:rFonts w:asciiTheme="minorBidi" w:hAnsiTheme="minorBidi"/>
          <w:sz w:val="20"/>
          <w:szCs w:val="20"/>
        </w:rPr>
        <w:t xml:space="preserve">SAS </w:t>
      </w:r>
      <w:r w:rsidR="006F302F" w:rsidRPr="00C33B96">
        <w:rPr>
          <w:rFonts w:asciiTheme="minorBidi" w:hAnsiTheme="minorBidi"/>
          <w:sz w:val="20"/>
          <w:szCs w:val="20"/>
        </w:rPr>
        <w:t>advocate</w:t>
      </w:r>
    </w:p>
    <w:p w14:paraId="1EBF1D3C" w14:textId="0C7F6314" w:rsidR="006F302F" w:rsidRPr="00C33B96" w:rsidRDefault="006F302F" w:rsidP="005D0653">
      <w:pPr>
        <w:pStyle w:val="ListParagraph"/>
        <w:numPr>
          <w:ilvl w:val="1"/>
          <w:numId w:val="5"/>
        </w:numPr>
        <w:rPr>
          <w:rFonts w:asciiTheme="minorBidi" w:hAnsiTheme="minorBidi"/>
          <w:sz w:val="20"/>
          <w:szCs w:val="20"/>
        </w:rPr>
      </w:pPr>
      <w:r w:rsidRPr="00C33B96">
        <w:rPr>
          <w:rFonts w:asciiTheme="minorBidi" w:hAnsiTheme="minorBidi"/>
          <w:sz w:val="20"/>
          <w:szCs w:val="20"/>
        </w:rPr>
        <w:t>SAS BMA rep</w:t>
      </w:r>
    </w:p>
    <w:p w14:paraId="169C8E9C" w14:textId="3E92E35D" w:rsidR="00DA69CB" w:rsidRPr="00C33B96" w:rsidRDefault="00DA69CB" w:rsidP="005D0653">
      <w:pPr>
        <w:pStyle w:val="ListParagraph"/>
        <w:numPr>
          <w:ilvl w:val="1"/>
          <w:numId w:val="5"/>
        </w:numPr>
        <w:rPr>
          <w:rFonts w:asciiTheme="minorBidi" w:hAnsiTheme="minorBidi"/>
          <w:sz w:val="20"/>
          <w:szCs w:val="20"/>
        </w:rPr>
      </w:pPr>
      <w:r w:rsidRPr="00C33B96">
        <w:rPr>
          <w:rFonts w:asciiTheme="minorBidi" w:hAnsiTheme="minorBidi"/>
          <w:sz w:val="20"/>
          <w:szCs w:val="20"/>
        </w:rPr>
        <w:t xml:space="preserve">Finance contact </w:t>
      </w:r>
    </w:p>
    <w:p w14:paraId="00951959" w14:textId="24B80141" w:rsidR="006F302F" w:rsidRPr="00C33B96" w:rsidRDefault="006F302F" w:rsidP="006F302F">
      <w:pPr>
        <w:pStyle w:val="ListParagraph"/>
        <w:numPr>
          <w:ilvl w:val="0"/>
          <w:numId w:val="5"/>
        </w:numPr>
        <w:rPr>
          <w:rFonts w:asciiTheme="minorBidi" w:hAnsiTheme="minorBidi"/>
          <w:sz w:val="20"/>
          <w:szCs w:val="20"/>
        </w:rPr>
      </w:pPr>
      <w:r w:rsidRPr="00C33B96">
        <w:rPr>
          <w:rFonts w:asciiTheme="minorBidi" w:hAnsiTheme="minorBidi"/>
          <w:sz w:val="20"/>
          <w:szCs w:val="20"/>
        </w:rPr>
        <w:t>What regular meetings</w:t>
      </w:r>
      <w:r w:rsidR="002E197D" w:rsidRPr="00C33B96">
        <w:rPr>
          <w:rFonts w:asciiTheme="minorBidi" w:hAnsiTheme="minorBidi"/>
          <w:sz w:val="20"/>
          <w:szCs w:val="20"/>
        </w:rPr>
        <w:t>/ committees</w:t>
      </w:r>
      <w:r w:rsidRPr="00C33B96">
        <w:rPr>
          <w:rFonts w:asciiTheme="minorBidi" w:hAnsiTheme="minorBidi"/>
          <w:sz w:val="20"/>
          <w:szCs w:val="20"/>
        </w:rPr>
        <w:t xml:space="preserve"> do you attend</w:t>
      </w:r>
      <w:r w:rsidR="004F3CEC" w:rsidRPr="00C33B96">
        <w:rPr>
          <w:rFonts w:asciiTheme="minorBidi" w:hAnsiTheme="minorBidi"/>
          <w:sz w:val="20"/>
          <w:szCs w:val="20"/>
        </w:rPr>
        <w:t xml:space="preserve"> </w:t>
      </w:r>
      <w:r w:rsidR="00E624D6" w:rsidRPr="00C33B96">
        <w:rPr>
          <w:rFonts w:asciiTheme="minorBidi" w:hAnsiTheme="minorBidi"/>
          <w:sz w:val="20"/>
          <w:szCs w:val="20"/>
        </w:rPr>
        <w:t>e.g.</w:t>
      </w:r>
      <w:r w:rsidR="004F3CEC" w:rsidRPr="00C33B96">
        <w:rPr>
          <w:rFonts w:asciiTheme="minorBidi" w:hAnsiTheme="minorBidi"/>
          <w:sz w:val="20"/>
          <w:szCs w:val="20"/>
        </w:rPr>
        <w:t xml:space="preserve"> LNC, Junior doctors</w:t>
      </w:r>
      <w:r w:rsidR="00346C09">
        <w:rPr>
          <w:rFonts w:asciiTheme="minorBidi" w:hAnsiTheme="minorBidi"/>
          <w:sz w:val="20"/>
          <w:szCs w:val="20"/>
        </w:rPr>
        <w:t>’</w:t>
      </w:r>
      <w:r w:rsidR="004F3CEC" w:rsidRPr="00C33B96">
        <w:rPr>
          <w:rFonts w:asciiTheme="minorBidi" w:hAnsiTheme="minorBidi"/>
          <w:sz w:val="20"/>
          <w:szCs w:val="20"/>
        </w:rPr>
        <w:t xml:space="preserve"> forum, SMSC</w:t>
      </w:r>
      <w:r w:rsidR="002E197D" w:rsidRPr="00C33B96">
        <w:rPr>
          <w:rFonts w:asciiTheme="minorBidi" w:hAnsiTheme="minorBidi"/>
          <w:sz w:val="20"/>
          <w:szCs w:val="20"/>
        </w:rPr>
        <w:t>, Medical education committee</w:t>
      </w:r>
    </w:p>
    <w:p w14:paraId="631CF63A" w14:textId="1ABAC7AD" w:rsidR="006F302F" w:rsidRPr="00C33B96" w:rsidRDefault="006F302F" w:rsidP="006F302F">
      <w:pPr>
        <w:pStyle w:val="ListParagraph"/>
        <w:numPr>
          <w:ilvl w:val="0"/>
          <w:numId w:val="5"/>
        </w:numPr>
        <w:rPr>
          <w:rFonts w:asciiTheme="minorBidi" w:hAnsiTheme="minorBidi"/>
          <w:sz w:val="20"/>
          <w:szCs w:val="20"/>
        </w:rPr>
      </w:pPr>
      <w:r w:rsidRPr="00C33B96">
        <w:rPr>
          <w:rFonts w:asciiTheme="minorBidi" w:hAnsiTheme="minorBidi"/>
          <w:sz w:val="20"/>
          <w:szCs w:val="20"/>
        </w:rPr>
        <w:t>What has been done in the last year or two – average attendance</w:t>
      </w:r>
    </w:p>
    <w:p w14:paraId="79D24E4E" w14:textId="3A8C1510" w:rsidR="006F302F" w:rsidRPr="00C33B96" w:rsidRDefault="00DA69CB" w:rsidP="006F302F">
      <w:pPr>
        <w:pStyle w:val="ListParagraph"/>
        <w:numPr>
          <w:ilvl w:val="0"/>
          <w:numId w:val="5"/>
        </w:numPr>
        <w:rPr>
          <w:rFonts w:asciiTheme="minorBidi" w:hAnsiTheme="minorBidi"/>
          <w:sz w:val="20"/>
          <w:szCs w:val="20"/>
        </w:rPr>
      </w:pPr>
      <w:r w:rsidRPr="00C33B96">
        <w:rPr>
          <w:rFonts w:asciiTheme="minorBidi" w:hAnsiTheme="minorBidi"/>
          <w:sz w:val="20"/>
          <w:szCs w:val="20"/>
        </w:rPr>
        <w:t xml:space="preserve">Works in progress </w:t>
      </w:r>
    </w:p>
    <w:p w14:paraId="41845878" w14:textId="704CC2A1" w:rsidR="00DA69CB" w:rsidRPr="00C33B96" w:rsidRDefault="00DA69CB" w:rsidP="006F302F">
      <w:pPr>
        <w:pStyle w:val="ListParagraph"/>
        <w:numPr>
          <w:ilvl w:val="0"/>
          <w:numId w:val="5"/>
        </w:numPr>
        <w:rPr>
          <w:rFonts w:asciiTheme="minorBidi" w:hAnsiTheme="minorBidi"/>
          <w:sz w:val="20"/>
          <w:szCs w:val="20"/>
        </w:rPr>
      </w:pPr>
      <w:r w:rsidRPr="00C33B96">
        <w:rPr>
          <w:rFonts w:asciiTheme="minorBidi" w:hAnsiTheme="minorBidi"/>
          <w:sz w:val="20"/>
          <w:szCs w:val="20"/>
        </w:rPr>
        <w:t>Spreadsheet</w:t>
      </w:r>
      <w:r w:rsidR="005B6F29" w:rsidRPr="00C33B96">
        <w:rPr>
          <w:rFonts w:asciiTheme="minorBidi" w:hAnsiTheme="minorBidi"/>
          <w:sz w:val="20"/>
          <w:szCs w:val="20"/>
        </w:rPr>
        <w:t xml:space="preserve"> of finances</w:t>
      </w:r>
    </w:p>
    <w:p w14:paraId="0DEE208E" w14:textId="0898FD88" w:rsidR="005B6F29" w:rsidRPr="00C33B96" w:rsidRDefault="005B6F29" w:rsidP="006F302F">
      <w:pPr>
        <w:pStyle w:val="ListParagraph"/>
        <w:numPr>
          <w:ilvl w:val="0"/>
          <w:numId w:val="5"/>
        </w:numPr>
        <w:rPr>
          <w:rFonts w:asciiTheme="minorBidi" w:hAnsiTheme="minorBidi"/>
          <w:sz w:val="20"/>
          <w:szCs w:val="20"/>
        </w:rPr>
      </w:pPr>
      <w:r w:rsidRPr="00C33B96">
        <w:rPr>
          <w:rFonts w:asciiTheme="minorBidi" w:hAnsiTheme="minorBidi"/>
          <w:sz w:val="20"/>
          <w:szCs w:val="20"/>
        </w:rPr>
        <w:t>Any upcoming spends</w:t>
      </w:r>
    </w:p>
    <w:p w14:paraId="52FED0B3" w14:textId="2AD92D04" w:rsidR="005B6F29" w:rsidRPr="00C33B96" w:rsidRDefault="005B6F29" w:rsidP="006F302F">
      <w:pPr>
        <w:pStyle w:val="ListParagraph"/>
        <w:numPr>
          <w:ilvl w:val="0"/>
          <w:numId w:val="5"/>
        </w:numPr>
        <w:rPr>
          <w:rFonts w:asciiTheme="minorBidi" w:hAnsiTheme="minorBidi"/>
          <w:sz w:val="20"/>
          <w:szCs w:val="20"/>
        </w:rPr>
      </w:pPr>
      <w:r w:rsidRPr="00C33B96">
        <w:rPr>
          <w:rFonts w:asciiTheme="minorBidi" w:hAnsiTheme="minorBidi"/>
          <w:sz w:val="20"/>
          <w:szCs w:val="20"/>
        </w:rPr>
        <w:t>Contacts with external companies</w:t>
      </w:r>
      <w:r w:rsidR="0023219B" w:rsidRPr="00C33B96">
        <w:rPr>
          <w:rFonts w:asciiTheme="minorBidi" w:hAnsiTheme="minorBidi"/>
          <w:sz w:val="20"/>
          <w:szCs w:val="20"/>
        </w:rPr>
        <w:t xml:space="preserve"> </w:t>
      </w:r>
      <w:r w:rsidR="00E624D6" w:rsidRPr="00C33B96">
        <w:rPr>
          <w:rFonts w:asciiTheme="minorBidi" w:hAnsiTheme="minorBidi"/>
          <w:sz w:val="20"/>
          <w:szCs w:val="20"/>
        </w:rPr>
        <w:t>e.g.</w:t>
      </w:r>
      <w:r w:rsidR="002E197D" w:rsidRPr="00C33B96">
        <w:rPr>
          <w:rFonts w:asciiTheme="minorBidi" w:hAnsiTheme="minorBidi"/>
          <w:sz w:val="20"/>
          <w:szCs w:val="20"/>
        </w:rPr>
        <w:t xml:space="preserve"> education providers </w:t>
      </w:r>
    </w:p>
    <w:p w14:paraId="4537608B" w14:textId="68A0C10D" w:rsidR="005B6F29" w:rsidRPr="00C33B96" w:rsidRDefault="004F3CEC" w:rsidP="006F302F">
      <w:pPr>
        <w:pStyle w:val="ListParagraph"/>
        <w:numPr>
          <w:ilvl w:val="0"/>
          <w:numId w:val="5"/>
        </w:numPr>
        <w:rPr>
          <w:rFonts w:asciiTheme="minorBidi" w:hAnsiTheme="minorBidi"/>
          <w:sz w:val="20"/>
          <w:szCs w:val="20"/>
        </w:rPr>
      </w:pPr>
      <w:r w:rsidRPr="00C33B96">
        <w:rPr>
          <w:rFonts w:asciiTheme="minorBidi" w:hAnsiTheme="minorBidi"/>
          <w:sz w:val="20"/>
          <w:szCs w:val="20"/>
        </w:rPr>
        <w:t>Be added to SAS Tutor WhatsApp</w:t>
      </w:r>
    </w:p>
    <w:p w14:paraId="403100C3" w14:textId="4A981BE9" w:rsidR="004F3CEC" w:rsidRPr="00C33B96" w:rsidRDefault="004F3CEC" w:rsidP="006F302F">
      <w:pPr>
        <w:pStyle w:val="ListParagraph"/>
        <w:numPr>
          <w:ilvl w:val="0"/>
          <w:numId w:val="5"/>
        </w:numPr>
        <w:rPr>
          <w:rFonts w:asciiTheme="minorBidi" w:hAnsiTheme="minorBidi"/>
          <w:sz w:val="20"/>
          <w:szCs w:val="20"/>
        </w:rPr>
      </w:pPr>
      <w:r w:rsidRPr="00C33B96">
        <w:rPr>
          <w:rFonts w:asciiTheme="minorBidi" w:hAnsiTheme="minorBidi"/>
          <w:sz w:val="20"/>
          <w:szCs w:val="20"/>
        </w:rPr>
        <w:t xml:space="preserve">Be added to any local communication groups </w:t>
      </w:r>
    </w:p>
    <w:p w14:paraId="42BF322A" w14:textId="1DDC74F6" w:rsidR="00B54604" w:rsidRDefault="00B54604">
      <w:r>
        <w:br w:type="page"/>
      </w:r>
    </w:p>
    <w:p w14:paraId="32E89A3B" w14:textId="19BD1E2F" w:rsidR="00B54604" w:rsidRDefault="00B54604" w:rsidP="00B54604">
      <w:r w:rsidRPr="00C33B96">
        <w:rPr>
          <w:rFonts w:asciiTheme="minorBidi" w:eastAsiaTheme="majorEastAsia" w:hAnsiTheme="minorBidi"/>
          <w:b/>
          <w:bCs/>
          <w:color w:val="2F5496" w:themeColor="accent1" w:themeShade="BF"/>
          <w:sz w:val="28"/>
          <w:szCs w:val="28"/>
        </w:rPr>
        <w:lastRenderedPageBreak/>
        <w:t>Appendix 2</w:t>
      </w:r>
      <w:r>
        <w:t xml:space="preserve"> </w:t>
      </w:r>
    </w:p>
    <w:p w14:paraId="4B213797" w14:textId="77777777" w:rsidR="000C2DEC" w:rsidRPr="00902F5B" w:rsidRDefault="000C2DEC" w:rsidP="00902F5B">
      <w:pPr>
        <w:pStyle w:val="Heading1"/>
        <w:rPr>
          <w:rFonts w:asciiTheme="minorBidi" w:hAnsiTheme="minorBidi" w:cstheme="minorBidi"/>
          <w:b/>
          <w:bCs/>
        </w:rPr>
      </w:pPr>
      <w:bookmarkStart w:id="13" w:name="_Toc203482990"/>
      <w:r w:rsidRPr="00902F5B">
        <w:rPr>
          <w:rFonts w:asciiTheme="minorBidi" w:hAnsiTheme="minorBidi" w:cstheme="minorBidi"/>
          <w:b/>
          <w:bCs/>
        </w:rPr>
        <w:t>SAS Tutor Annual Return</w:t>
      </w:r>
      <w:bookmarkEnd w:id="13"/>
    </w:p>
    <w:p w14:paraId="545E6D4D" w14:textId="77777777" w:rsidR="000C2DEC" w:rsidRPr="00964247" w:rsidRDefault="000C2DEC" w:rsidP="000C2DEC">
      <w:pPr>
        <w:rPr>
          <w:rFonts w:asciiTheme="minorBidi" w:hAnsiTheme="minorBidi"/>
        </w:rPr>
      </w:pPr>
      <w:r w:rsidRPr="00964247">
        <w:rPr>
          <w:rFonts w:asciiTheme="minorBidi" w:hAnsiTheme="minorBidi"/>
        </w:rPr>
        <w:t>Thank you for providing your annual return by [date]</w:t>
      </w:r>
    </w:p>
    <w:p w14:paraId="45940DD2" w14:textId="77777777" w:rsidR="000C2DEC" w:rsidRDefault="000C2DEC" w:rsidP="000C2DEC">
      <w:r w:rsidRPr="00964247">
        <w:rPr>
          <w:rFonts w:asciiTheme="minorBidi" w:hAnsiTheme="minorBidi"/>
        </w:rPr>
        <w:t>Short answers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0C2DEC" w14:paraId="5BAEC9B0" w14:textId="77777777" w:rsidTr="00CF1BED">
        <w:tc>
          <w:tcPr>
            <w:tcW w:w="4531" w:type="dxa"/>
          </w:tcPr>
          <w:p w14:paraId="5BE30BE0" w14:textId="77777777" w:rsidR="000C2DEC" w:rsidRPr="00964247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  <w:r w:rsidRPr="00964247">
              <w:rPr>
                <w:rFonts w:asciiTheme="minorBidi" w:hAnsiTheme="minorBidi"/>
                <w:sz w:val="20"/>
                <w:szCs w:val="20"/>
              </w:rPr>
              <w:t>Your Trust</w:t>
            </w:r>
          </w:p>
        </w:tc>
        <w:tc>
          <w:tcPr>
            <w:tcW w:w="4485" w:type="dxa"/>
          </w:tcPr>
          <w:p w14:paraId="304B815E" w14:textId="77777777" w:rsidR="000C2DEC" w:rsidRDefault="000C2DEC" w:rsidP="00CF1BED"/>
        </w:tc>
      </w:tr>
      <w:tr w:rsidR="000C2DEC" w14:paraId="70261B9E" w14:textId="77777777" w:rsidTr="00CF1BED">
        <w:tc>
          <w:tcPr>
            <w:tcW w:w="4531" w:type="dxa"/>
          </w:tcPr>
          <w:p w14:paraId="5B7C5D45" w14:textId="77777777" w:rsidR="000C2DEC" w:rsidRPr="00964247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  <w:r w:rsidRPr="00964247">
              <w:rPr>
                <w:rFonts w:asciiTheme="minorBidi" w:hAnsiTheme="minorBidi"/>
                <w:sz w:val="20"/>
                <w:szCs w:val="20"/>
              </w:rPr>
              <w:t>Your Name and email</w:t>
            </w:r>
          </w:p>
        </w:tc>
        <w:tc>
          <w:tcPr>
            <w:tcW w:w="4485" w:type="dxa"/>
          </w:tcPr>
          <w:p w14:paraId="4D131554" w14:textId="77777777" w:rsidR="000C2DEC" w:rsidRDefault="000C2DEC" w:rsidP="00CF1BED"/>
        </w:tc>
      </w:tr>
      <w:tr w:rsidR="000C2DEC" w14:paraId="1A557608" w14:textId="77777777" w:rsidTr="00CF1BED">
        <w:tc>
          <w:tcPr>
            <w:tcW w:w="4531" w:type="dxa"/>
          </w:tcPr>
          <w:p w14:paraId="00FE7004" w14:textId="77777777" w:rsidR="000C2DEC" w:rsidRPr="00964247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  <w:r w:rsidRPr="00964247">
              <w:rPr>
                <w:rFonts w:asciiTheme="minorBidi" w:hAnsiTheme="minorBidi"/>
                <w:sz w:val="20"/>
                <w:szCs w:val="20"/>
              </w:rPr>
              <w:t>Date</w:t>
            </w:r>
          </w:p>
        </w:tc>
        <w:tc>
          <w:tcPr>
            <w:tcW w:w="4485" w:type="dxa"/>
          </w:tcPr>
          <w:p w14:paraId="3C1C076B" w14:textId="77777777" w:rsidR="000C2DEC" w:rsidRDefault="000C2DEC" w:rsidP="00CF1BED"/>
        </w:tc>
      </w:tr>
      <w:tr w:rsidR="000C2DEC" w14:paraId="62BC9FEE" w14:textId="77777777" w:rsidTr="00CF1BED">
        <w:tc>
          <w:tcPr>
            <w:tcW w:w="4531" w:type="dxa"/>
          </w:tcPr>
          <w:p w14:paraId="5B9DCDE6" w14:textId="77777777" w:rsidR="000C2DEC" w:rsidRPr="00964247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  <w:r w:rsidRPr="00964247">
              <w:rPr>
                <w:rFonts w:asciiTheme="minorBidi" w:hAnsiTheme="minorBidi"/>
                <w:sz w:val="20"/>
                <w:szCs w:val="20"/>
              </w:rPr>
              <w:t>Number of SAS doctors at your Trust</w:t>
            </w:r>
          </w:p>
        </w:tc>
        <w:tc>
          <w:tcPr>
            <w:tcW w:w="4485" w:type="dxa"/>
          </w:tcPr>
          <w:p w14:paraId="4FF0C4D9" w14:textId="77777777" w:rsidR="000C2DEC" w:rsidRDefault="000C2DEC" w:rsidP="00CF1BED"/>
        </w:tc>
      </w:tr>
      <w:tr w:rsidR="000C2DEC" w14:paraId="51F9ED00" w14:textId="77777777" w:rsidTr="00CF1BED">
        <w:tc>
          <w:tcPr>
            <w:tcW w:w="4531" w:type="dxa"/>
          </w:tcPr>
          <w:p w14:paraId="79506B43" w14:textId="77777777" w:rsidR="000C2DEC" w:rsidRPr="00964247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  <w:r w:rsidRPr="00964247">
              <w:rPr>
                <w:rFonts w:asciiTheme="minorBidi" w:hAnsiTheme="minorBidi"/>
                <w:sz w:val="20"/>
                <w:szCs w:val="20"/>
              </w:rPr>
              <w:t>Amount of time allocated to your role (in PA)</w:t>
            </w:r>
          </w:p>
        </w:tc>
        <w:tc>
          <w:tcPr>
            <w:tcW w:w="4485" w:type="dxa"/>
          </w:tcPr>
          <w:p w14:paraId="1D2FE892" w14:textId="77777777" w:rsidR="000C2DEC" w:rsidRDefault="000C2DEC" w:rsidP="00CF1BED"/>
        </w:tc>
      </w:tr>
      <w:tr w:rsidR="000C2DEC" w14:paraId="6AB696DC" w14:textId="77777777" w:rsidTr="00CF1BED">
        <w:tc>
          <w:tcPr>
            <w:tcW w:w="4531" w:type="dxa"/>
          </w:tcPr>
          <w:p w14:paraId="7C05E92C" w14:textId="77777777" w:rsidR="000C2DEC" w:rsidRPr="00964247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  <w:r w:rsidRPr="00964247">
              <w:rPr>
                <w:rFonts w:asciiTheme="minorBidi" w:hAnsiTheme="minorBidi"/>
                <w:sz w:val="20"/>
                <w:szCs w:val="20"/>
              </w:rPr>
              <w:t>Does your Trust have a SAS advocate? Name and email</w:t>
            </w:r>
          </w:p>
        </w:tc>
        <w:tc>
          <w:tcPr>
            <w:tcW w:w="4485" w:type="dxa"/>
          </w:tcPr>
          <w:p w14:paraId="09CF2477" w14:textId="77777777" w:rsidR="000C2DEC" w:rsidRDefault="000C2DEC" w:rsidP="00CF1BED"/>
        </w:tc>
      </w:tr>
      <w:tr w:rsidR="000C2DEC" w14:paraId="3A1A4365" w14:textId="77777777" w:rsidTr="00CF1BED">
        <w:tc>
          <w:tcPr>
            <w:tcW w:w="4531" w:type="dxa"/>
          </w:tcPr>
          <w:p w14:paraId="79C66783" w14:textId="41485071" w:rsidR="000C2DEC" w:rsidRPr="00964247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  <w:r w:rsidRPr="00964247">
              <w:rPr>
                <w:rFonts w:asciiTheme="minorBidi" w:hAnsiTheme="minorBidi"/>
                <w:sz w:val="20"/>
                <w:szCs w:val="20"/>
              </w:rPr>
              <w:t>Does you</w:t>
            </w:r>
            <w:r w:rsidR="0056601B">
              <w:rPr>
                <w:rFonts w:asciiTheme="minorBidi" w:hAnsiTheme="minorBidi"/>
                <w:sz w:val="20"/>
                <w:szCs w:val="20"/>
              </w:rPr>
              <w:t>r</w:t>
            </w:r>
            <w:r w:rsidR="0056601B">
              <w:t xml:space="preserve"> Trust</w:t>
            </w:r>
            <w:r w:rsidRPr="00964247">
              <w:rPr>
                <w:rFonts w:asciiTheme="minorBidi" w:hAnsiTheme="minorBidi"/>
                <w:sz w:val="20"/>
                <w:szCs w:val="20"/>
              </w:rPr>
              <w:t xml:space="preserve"> have a Portfolio pathway (CESR) lead? Name and email</w:t>
            </w:r>
          </w:p>
        </w:tc>
        <w:tc>
          <w:tcPr>
            <w:tcW w:w="4485" w:type="dxa"/>
          </w:tcPr>
          <w:p w14:paraId="4B7DF484" w14:textId="77777777" w:rsidR="000C2DEC" w:rsidRDefault="000C2DEC" w:rsidP="00CF1BED"/>
        </w:tc>
      </w:tr>
      <w:tr w:rsidR="000C2DEC" w14:paraId="1FFE2A14" w14:textId="77777777" w:rsidTr="00CF1BED">
        <w:tc>
          <w:tcPr>
            <w:tcW w:w="4531" w:type="dxa"/>
          </w:tcPr>
          <w:p w14:paraId="1C98528F" w14:textId="77777777" w:rsidR="000C2DEC" w:rsidRPr="00964247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  <w:r w:rsidRPr="00964247">
              <w:rPr>
                <w:rFonts w:asciiTheme="minorBidi" w:hAnsiTheme="minorBidi"/>
                <w:sz w:val="20"/>
                <w:szCs w:val="20"/>
              </w:rPr>
              <w:t xml:space="preserve">Does your trust have a LED lead? Name and email </w:t>
            </w:r>
          </w:p>
        </w:tc>
        <w:tc>
          <w:tcPr>
            <w:tcW w:w="4485" w:type="dxa"/>
          </w:tcPr>
          <w:p w14:paraId="1AA3FBC3" w14:textId="77777777" w:rsidR="000C2DEC" w:rsidRDefault="000C2DEC" w:rsidP="00CF1BED"/>
        </w:tc>
      </w:tr>
      <w:tr w:rsidR="000C2DEC" w14:paraId="54F7C447" w14:textId="77777777" w:rsidTr="00CF1BED">
        <w:tc>
          <w:tcPr>
            <w:tcW w:w="4531" w:type="dxa"/>
          </w:tcPr>
          <w:p w14:paraId="74A10A9E" w14:textId="77777777" w:rsidR="000C2DEC" w:rsidRPr="00964247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  <w:r w:rsidRPr="00964247">
              <w:rPr>
                <w:rFonts w:asciiTheme="minorBidi" w:hAnsiTheme="minorBidi"/>
                <w:sz w:val="20"/>
                <w:szCs w:val="20"/>
              </w:rPr>
              <w:t>Does your trust have an IMG lead? Name and email</w:t>
            </w:r>
          </w:p>
        </w:tc>
        <w:tc>
          <w:tcPr>
            <w:tcW w:w="4485" w:type="dxa"/>
          </w:tcPr>
          <w:p w14:paraId="612148EE" w14:textId="77777777" w:rsidR="000C2DEC" w:rsidRDefault="000C2DEC" w:rsidP="00CF1BED"/>
        </w:tc>
      </w:tr>
      <w:tr w:rsidR="000C2DEC" w14:paraId="3C7B01FD" w14:textId="77777777" w:rsidTr="00CF1BED">
        <w:tc>
          <w:tcPr>
            <w:tcW w:w="4531" w:type="dxa"/>
          </w:tcPr>
          <w:p w14:paraId="4031AE43" w14:textId="7805D2B9" w:rsidR="000C2DEC" w:rsidRPr="00964247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  <w:r w:rsidRPr="00964247">
              <w:rPr>
                <w:rFonts w:asciiTheme="minorBidi" w:hAnsiTheme="minorBidi"/>
                <w:sz w:val="20"/>
                <w:szCs w:val="20"/>
              </w:rPr>
              <w:t xml:space="preserve">Are you SAS doctors invited to apply for leadership roles </w:t>
            </w:r>
            <w:r w:rsidR="00E624D6" w:rsidRPr="00964247">
              <w:rPr>
                <w:rFonts w:asciiTheme="minorBidi" w:hAnsiTheme="minorBidi"/>
                <w:sz w:val="20"/>
                <w:szCs w:val="20"/>
              </w:rPr>
              <w:t>e.g.</w:t>
            </w:r>
            <w:r w:rsidRPr="00964247">
              <w:rPr>
                <w:rFonts w:asciiTheme="minorBidi" w:hAnsiTheme="minorBidi"/>
                <w:sz w:val="20"/>
                <w:szCs w:val="20"/>
              </w:rPr>
              <w:t xml:space="preserve"> Clinical lead, DME</w:t>
            </w:r>
          </w:p>
        </w:tc>
        <w:tc>
          <w:tcPr>
            <w:tcW w:w="4485" w:type="dxa"/>
          </w:tcPr>
          <w:p w14:paraId="4CF70B58" w14:textId="77777777" w:rsidR="000C2DEC" w:rsidRDefault="000C2DEC" w:rsidP="00CF1BED">
            <w:r w:rsidRPr="00964247">
              <w:rPr>
                <w:rFonts w:asciiTheme="minorBidi" w:hAnsiTheme="minorBidi"/>
                <w:sz w:val="20"/>
                <w:szCs w:val="20"/>
              </w:rPr>
              <w:t>Yes</w:t>
            </w:r>
            <w:r>
              <w:t xml:space="preserve"> </w:t>
            </w:r>
            <w:r>
              <w:rPr>
                <w:rFonts w:ascii="Symbol" w:eastAsia="Symbol" w:hAnsi="Symbol" w:cs="Symbol"/>
              </w:rPr>
              <w:t>ð</w:t>
            </w:r>
            <w:r>
              <w:t xml:space="preserve">         </w:t>
            </w:r>
            <w:r w:rsidRPr="00964247">
              <w:rPr>
                <w:rFonts w:asciiTheme="minorBidi" w:hAnsiTheme="minorBidi"/>
                <w:sz w:val="20"/>
                <w:szCs w:val="20"/>
              </w:rPr>
              <w:t>No</w:t>
            </w:r>
            <w:r>
              <w:t xml:space="preserve"> </w:t>
            </w:r>
            <w:r>
              <w:rPr>
                <w:rFonts w:ascii="Symbol" w:eastAsia="Symbol" w:hAnsi="Symbol" w:cs="Symbol"/>
              </w:rPr>
              <w:t>ð</w:t>
            </w:r>
            <w:r>
              <w:t xml:space="preserve">            </w:t>
            </w:r>
            <w:r w:rsidRPr="00964247">
              <w:rPr>
                <w:rFonts w:asciiTheme="minorBidi" w:hAnsiTheme="minorBidi"/>
                <w:sz w:val="20"/>
                <w:szCs w:val="20"/>
              </w:rPr>
              <w:t>Uncertain</w:t>
            </w:r>
            <w:r>
              <w:t xml:space="preserve"> </w:t>
            </w:r>
            <w:r>
              <w:rPr>
                <w:rFonts w:ascii="Symbol" w:eastAsia="Symbol" w:hAnsi="Symbol" w:cs="Symbol"/>
              </w:rPr>
              <w:t>ð</w:t>
            </w:r>
          </w:p>
        </w:tc>
      </w:tr>
      <w:tr w:rsidR="000C2DEC" w14:paraId="6DF29D30" w14:textId="77777777" w:rsidTr="00CF1BED">
        <w:tc>
          <w:tcPr>
            <w:tcW w:w="4531" w:type="dxa"/>
          </w:tcPr>
          <w:p w14:paraId="56082AA4" w14:textId="77777777" w:rsidR="000C2DEC" w:rsidRPr="00964247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  <w:r w:rsidRPr="00964247">
              <w:rPr>
                <w:rFonts w:asciiTheme="minorBidi" w:hAnsiTheme="minorBidi"/>
                <w:sz w:val="20"/>
                <w:szCs w:val="20"/>
              </w:rPr>
              <w:t>How many of your SAS doctors are ES/ CS if known</w:t>
            </w:r>
          </w:p>
        </w:tc>
        <w:tc>
          <w:tcPr>
            <w:tcW w:w="4485" w:type="dxa"/>
          </w:tcPr>
          <w:p w14:paraId="1258A65B" w14:textId="77777777" w:rsidR="000C2DEC" w:rsidRDefault="000C2DEC" w:rsidP="00CF1BED"/>
        </w:tc>
      </w:tr>
      <w:tr w:rsidR="000C2DEC" w14:paraId="5229C667" w14:textId="77777777" w:rsidTr="00CF1BED">
        <w:tc>
          <w:tcPr>
            <w:tcW w:w="4531" w:type="dxa"/>
          </w:tcPr>
          <w:p w14:paraId="0F853A1E" w14:textId="77777777" w:rsidR="000C2DEC" w:rsidRPr="00964247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  <w:r w:rsidRPr="00964247">
              <w:rPr>
                <w:rFonts w:asciiTheme="minorBidi" w:hAnsiTheme="minorBidi"/>
                <w:sz w:val="20"/>
                <w:szCs w:val="20"/>
              </w:rPr>
              <w:t>How many of your SAS doctors are Trust Appraisers if known</w:t>
            </w:r>
          </w:p>
        </w:tc>
        <w:tc>
          <w:tcPr>
            <w:tcW w:w="4485" w:type="dxa"/>
          </w:tcPr>
          <w:p w14:paraId="05135829" w14:textId="77777777" w:rsidR="000C2DEC" w:rsidRDefault="000C2DEC" w:rsidP="00CF1BED"/>
        </w:tc>
      </w:tr>
      <w:tr w:rsidR="00C93713" w14:paraId="176FDA7E" w14:textId="77777777" w:rsidTr="00CF1BED">
        <w:tc>
          <w:tcPr>
            <w:tcW w:w="4531" w:type="dxa"/>
          </w:tcPr>
          <w:p w14:paraId="27AD4F63" w14:textId="77777777" w:rsidR="00C93713" w:rsidRPr="00964247" w:rsidRDefault="00C93713" w:rsidP="00C93713">
            <w:pPr>
              <w:rPr>
                <w:rFonts w:asciiTheme="minorBidi" w:hAnsiTheme="minorBidi"/>
                <w:sz w:val="20"/>
                <w:szCs w:val="20"/>
              </w:rPr>
            </w:pPr>
            <w:r w:rsidRPr="00964247">
              <w:rPr>
                <w:rFonts w:asciiTheme="minorBidi" w:hAnsiTheme="minorBidi"/>
                <w:sz w:val="20"/>
                <w:szCs w:val="20"/>
              </w:rPr>
              <w:t xml:space="preserve">Are senior SAS doctors invited to Senior medical leaders/ consultant meetings Trust wide </w:t>
            </w:r>
          </w:p>
        </w:tc>
        <w:tc>
          <w:tcPr>
            <w:tcW w:w="4485" w:type="dxa"/>
          </w:tcPr>
          <w:p w14:paraId="3ECB4702" w14:textId="45A988F5" w:rsidR="00C93713" w:rsidRDefault="00C93713" w:rsidP="00C93713">
            <w:r w:rsidRPr="00964247">
              <w:rPr>
                <w:rFonts w:asciiTheme="minorBidi" w:hAnsiTheme="minorBidi"/>
                <w:sz w:val="20"/>
                <w:szCs w:val="20"/>
              </w:rPr>
              <w:t>Yes</w:t>
            </w:r>
            <w:r>
              <w:t xml:space="preserve"> </w:t>
            </w:r>
            <w:r>
              <w:rPr>
                <w:rFonts w:ascii="Symbol" w:eastAsia="Symbol" w:hAnsi="Symbol" w:cs="Symbol"/>
              </w:rPr>
              <w:t>ð</w:t>
            </w:r>
            <w:r>
              <w:t xml:space="preserve">         </w:t>
            </w:r>
            <w:r w:rsidRPr="00964247">
              <w:rPr>
                <w:rFonts w:asciiTheme="minorBidi" w:hAnsiTheme="minorBidi"/>
                <w:sz w:val="20"/>
                <w:szCs w:val="20"/>
              </w:rPr>
              <w:t>No</w:t>
            </w:r>
            <w:r>
              <w:t xml:space="preserve"> </w:t>
            </w:r>
            <w:r>
              <w:rPr>
                <w:rFonts w:ascii="Symbol" w:eastAsia="Symbol" w:hAnsi="Symbol" w:cs="Symbol"/>
              </w:rPr>
              <w:t>ð</w:t>
            </w:r>
            <w:r>
              <w:t xml:space="preserve">            </w:t>
            </w:r>
            <w:r w:rsidRPr="00964247">
              <w:rPr>
                <w:rFonts w:asciiTheme="minorBidi" w:hAnsiTheme="minorBidi"/>
                <w:sz w:val="20"/>
                <w:szCs w:val="20"/>
              </w:rPr>
              <w:t>Uncertain</w:t>
            </w:r>
            <w:r>
              <w:t xml:space="preserve"> </w:t>
            </w:r>
            <w:r>
              <w:rPr>
                <w:rFonts w:ascii="Symbol" w:eastAsia="Symbol" w:hAnsi="Symbol" w:cs="Symbol"/>
              </w:rPr>
              <w:t>ð</w:t>
            </w:r>
          </w:p>
        </w:tc>
      </w:tr>
    </w:tbl>
    <w:p w14:paraId="36EEAC8B" w14:textId="77777777" w:rsidR="00964247" w:rsidRDefault="00964247" w:rsidP="000C2DEC"/>
    <w:p w14:paraId="391DC12E" w14:textId="67B5724C" w:rsidR="000C2DEC" w:rsidRPr="00964247" w:rsidRDefault="000C2DEC" w:rsidP="000C2DEC">
      <w:pPr>
        <w:rPr>
          <w:rFonts w:asciiTheme="minorBidi" w:hAnsiTheme="minorBidi"/>
          <w:sz w:val="20"/>
          <w:szCs w:val="20"/>
        </w:rPr>
      </w:pPr>
      <w:r w:rsidRPr="00964247">
        <w:rPr>
          <w:rFonts w:asciiTheme="minorBidi" w:hAnsiTheme="minorBidi"/>
          <w:sz w:val="20"/>
          <w:szCs w:val="20"/>
        </w:rPr>
        <w:t>Longer answers – please feel free to add further information in additional sheets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0C2DEC" w14:paraId="59E88EE2" w14:textId="77777777" w:rsidTr="00CF1BED">
        <w:tc>
          <w:tcPr>
            <w:tcW w:w="3964" w:type="dxa"/>
          </w:tcPr>
          <w:p w14:paraId="4588DE66" w14:textId="691D37B0" w:rsidR="000C2DEC" w:rsidRPr="00C93713" w:rsidRDefault="0056601B" w:rsidP="00CF1BED">
            <w:pPr>
              <w:rPr>
                <w:rFonts w:asciiTheme="minorBidi" w:hAnsiTheme="minorBidi"/>
                <w:sz w:val="20"/>
                <w:szCs w:val="20"/>
              </w:rPr>
            </w:pPr>
            <w:r w:rsidRPr="00C93713">
              <w:rPr>
                <w:rFonts w:asciiTheme="minorBidi" w:hAnsiTheme="minorBidi"/>
                <w:b/>
                <w:bCs/>
                <w:sz w:val="20"/>
                <w:szCs w:val="20"/>
              </w:rPr>
              <w:t>Meetings</w:t>
            </w:r>
            <w:r w:rsidRPr="00C93713">
              <w:rPr>
                <w:rFonts w:asciiTheme="minorBidi" w:hAnsiTheme="minorBidi"/>
                <w:sz w:val="20"/>
                <w:szCs w:val="20"/>
              </w:rPr>
              <w:t xml:space="preserve"> run</w:t>
            </w:r>
            <w:r w:rsidR="000C2DEC" w:rsidRPr="00C93713">
              <w:rPr>
                <w:rFonts w:asciiTheme="minorBidi" w:hAnsiTheme="minorBidi"/>
                <w:sz w:val="20"/>
                <w:szCs w:val="20"/>
              </w:rPr>
              <w:t xml:space="preserve"> this year – please provide</w:t>
            </w:r>
          </w:p>
          <w:p w14:paraId="2EC8BCFB" w14:textId="77777777" w:rsidR="000C2DEC" w:rsidRPr="00C93713" w:rsidRDefault="000C2DEC" w:rsidP="000C2DEC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  <w:sz w:val="20"/>
                <w:szCs w:val="20"/>
              </w:rPr>
            </w:pPr>
            <w:r w:rsidRPr="00C93713">
              <w:rPr>
                <w:rFonts w:asciiTheme="minorBidi" w:hAnsiTheme="minorBidi"/>
                <w:sz w:val="20"/>
                <w:szCs w:val="20"/>
              </w:rPr>
              <w:t>Names</w:t>
            </w:r>
          </w:p>
          <w:p w14:paraId="6606BF6D" w14:textId="77777777" w:rsidR="000C2DEC" w:rsidRPr="00C93713" w:rsidRDefault="000C2DEC" w:rsidP="000C2DEC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  <w:sz w:val="20"/>
                <w:szCs w:val="20"/>
              </w:rPr>
            </w:pPr>
            <w:r w:rsidRPr="00C93713">
              <w:rPr>
                <w:rFonts w:asciiTheme="minorBidi" w:hAnsiTheme="minorBidi"/>
                <w:sz w:val="20"/>
                <w:szCs w:val="20"/>
              </w:rPr>
              <w:t>Themes/ Speakers</w:t>
            </w:r>
          </w:p>
          <w:p w14:paraId="2BEA9510" w14:textId="77777777" w:rsidR="000C2DEC" w:rsidRPr="00C93713" w:rsidRDefault="000C2DEC" w:rsidP="000C2DEC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  <w:sz w:val="20"/>
                <w:szCs w:val="20"/>
              </w:rPr>
            </w:pPr>
            <w:r w:rsidRPr="00C93713">
              <w:rPr>
                <w:rFonts w:asciiTheme="minorBidi" w:hAnsiTheme="minorBidi"/>
                <w:sz w:val="20"/>
                <w:szCs w:val="20"/>
              </w:rPr>
              <w:t>No of SAS Doctors attending</w:t>
            </w:r>
          </w:p>
          <w:p w14:paraId="61653FD5" w14:textId="77777777" w:rsidR="000C2DEC" w:rsidRPr="00C93713" w:rsidRDefault="000C2DEC" w:rsidP="000C2DEC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  <w:sz w:val="20"/>
                <w:szCs w:val="20"/>
              </w:rPr>
            </w:pPr>
            <w:r w:rsidRPr="00C93713">
              <w:rPr>
                <w:rFonts w:asciiTheme="minorBidi" w:hAnsiTheme="minorBidi"/>
                <w:sz w:val="20"/>
                <w:szCs w:val="20"/>
              </w:rPr>
              <w:t>Examples of Feedback</w:t>
            </w:r>
          </w:p>
        </w:tc>
        <w:tc>
          <w:tcPr>
            <w:tcW w:w="5052" w:type="dxa"/>
          </w:tcPr>
          <w:p w14:paraId="044EB0FD" w14:textId="77777777" w:rsidR="000C2DEC" w:rsidRPr="00C93713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0C2DEC" w14:paraId="428364E7" w14:textId="77777777" w:rsidTr="00CF1BED">
        <w:trPr>
          <w:trHeight w:val="498"/>
        </w:trPr>
        <w:tc>
          <w:tcPr>
            <w:tcW w:w="3964" w:type="dxa"/>
          </w:tcPr>
          <w:p w14:paraId="49BE5E0D" w14:textId="77777777" w:rsidR="000C2DEC" w:rsidRPr="00C93713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  <w:r w:rsidRPr="00C93713">
              <w:rPr>
                <w:rFonts w:asciiTheme="minorBidi" w:hAnsiTheme="minorBidi"/>
                <w:b/>
                <w:bCs/>
                <w:sz w:val="20"/>
                <w:szCs w:val="20"/>
              </w:rPr>
              <w:t>Finances</w:t>
            </w:r>
            <w:r w:rsidRPr="00C93713">
              <w:rPr>
                <w:rFonts w:asciiTheme="minorBidi" w:hAnsiTheme="minorBidi"/>
                <w:sz w:val="20"/>
                <w:szCs w:val="20"/>
              </w:rPr>
              <w:t xml:space="preserve"> – overview</w:t>
            </w:r>
          </w:p>
          <w:p w14:paraId="272AEC6B" w14:textId="77777777" w:rsidR="000C2DEC" w:rsidRPr="00C93713" w:rsidRDefault="000C2DEC" w:rsidP="00CF1BED">
            <w:pPr>
              <w:pStyle w:val="ListParagraph"/>
              <w:rPr>
                <w:rFonts w:asciiTheme="minorBidi" w:hAnsiTheme="minorBidi"/>
                <w:sz w:val="20"/>
                <w:szCs w:val="20"/>
              </w:rPr>
            </w:pPr>
            <w:r w:rsidRPr="00C93713">
              <w:rPr>
                <w:rFonts w:asciiTheme="minorBidi" w:hAnsiTheme="minorBidi"/>
                <w:sz w:val="20"/>
                <w:szCs w:val="20"/>
              </w:rPr>
              <w:t>Funds received and source</w:t>
            </w:r>
          </w:p>
        </w:tc>
        <w:tc>
          <w:tcPr>
            <w:tcW w:w="5052" w:type="dxa"/>
          </w:tcPr>
          <w:p w14:paraId="34BC9A97" w14:textId="77777777" w:rsidR="000C2DEC" w:rsidRPr="00C93713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0C2DEC" w14:paraId="675ED5FD" w14:textId="77777777" w:rsidTr="00CF1BED">
        <w:trPr>
          <w:trHeight w:val="537"/>
        </w:trPr>
        <w:tc>
          <w:tcPr>
            <w:tcW w:w="3964" w:type="dxa"/>
            <w:vMerge w:val="restart"/>
          </w:tcPr>
          <w:p w14:paraId="45C2C7C9" w14:textId="77777777" w:rsidR="000C2DEC" w:rsidRPr="00C93713" w:rsidRDefault="000C2DEC" w:rsidP="000C2DEC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C93713">
              <w:rPr>
                <w:rFonts w:asciiTheme="minorBidi" w:hAnsiTheme="minorBidi"/>
                <w:sz w:val="20"/>
                <w:szCs w:val="20"/>
              </w:rPr>
              <w:t xml:space="preserve">Funds spent </w:t>
            </w:r>
          </w:p>
        </w:tc>
        <w:tc>
          <w:tcPr>
            <w:tcW w:w="5052" w:type="dxa"/>
          </w:tcPr>
          <w:p w14:paraId="5C774A00" w14:textId="77777777" w:rsidR="000C2DEC" w:rsidRPr="00C93713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  <w:r w:rsidRPr="00C93713">
              <w:rPr>
                <w:rFonts w:asciiTheme="minorBidi" w:hAnsiTheme="minorBidi"/>
                <w:sz w:val="20"/>
                <w:szCs w:val="20"/>
              </w:rPr>
              <w:t>Salary</w:t>
            </w:r>
          </w:p>
        </w:tc>
      </w:tr>
      <w:tr w:rsidR="000C2DEC" w14:paraId="39E4C601" w14:textId="77777777" w:rsidTr="00CF1BED">
        <w:trPr>
          <w:trHeight w:val="537"/>
        </w:trPr>
        <w:tc>
          <w:tcPr>
            <w:tcW w:w="3964" w:type="dxa"/>
            <w:vMerge/>
          </w:tcPr>
          <w:p w14:paraId="3C442BA5" w14:textId="77777777" w:rsidR="000C2DEC" w:rsidRPr="00C93713" w:rsidRDefault="000C2DEC" w:rsidP="000C2DEC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052" w:type="dxa"/>
          </w:tcPr>
          <w:p w14:paraId="1E4B1F87" w14:textId="77777777" w:rsidR="000C2DEC" w:rsidRPr="00C93713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  <w:r w:rsidRPr="00C93713">
              <w:rPr>
                <w:rFonts w:asciiTheme="minorBidi" w:hAnsiTheme="minorBidi"/>
                <w:sz w:val="20"/>
                <w:szCs w:val="20"/>
              </w:rPr>
              <w:t>Catering/ Room hire</w:t>
            </w:r>
          </w:p>
          <w:p w14:paraId="43053591" w14:textId="77777777" w:rsidR="000C2DEC" w:rsidRPr="00C93713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0C2DEC" w14:paraId="6C809627" w14:textId="77777777" w:rsidTr="00CF1BED">
        <w:trPr>
          <w:trHeight w:val="537"/>
        </w:trPr>
        <w:tc>
          <w:tcPr>
            <w:tcW w:w="3964" w:type="dxa"/>
            <w:vMerge/>
          </w:tcPr>
          <w:p w14:paraId="188CF566" w14:textId="77777777" w:rsidR="000C2DEC" w:rsidRPr="00C93713" w:rsidRDefault="000C2DEC" w:rsidP="000C2DEC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052" w:type="dxa"/>
          </w:tcPr>
          <w:p w14:paraId="72AF0625" w14:textId="77777777" w:rsidR="000C2DEC" w:rsidRPr="00C93713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  <w:r w:rsidRPr="00C93713">
              <w:rPr>
                <w:rFonts w:asciiTheme="minorBidi" w:hAnsiTheme="minorBidi"/>
                <w:sz w:val="20"/>
                <w:szCs w:val="20"/>
              </w:rPr>
              <w:t>Speaker/ external course provider</w:t>
            </w:r>
          </w:p>
          <w:p w14:paraId="3F8BAD35" w14:textId="77777777" w:rsidR="000C2DEC" w:rsidRPr="00C93713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0C2DEC" w14:paraId="758373A8" w14:textId="77777777" w:rsidTr="00CF1BED">
        <w:trPr>
          <w:trHeight w:val="537"/>
        </w:trPr>
        <w:tc>
          <w:tcPr>
            <w:tcW w:w="3964" w:type="dxa"/>
            <w:vMerge/>
          </w:tcPr>
          <w:p w14:paraId="1C0D5673" w14:textId="77777777" w:rsidR="000C2DEC" w:rsidRPr="00C93713" w:rsidRDefault="000C2DEC" w:rsidP="000C2DEC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052" w:type="dxa"/>
          </w:tcPr>
          <w:p w14:paraId="46BA2C0E" w14:textId="77777777" w:rsidR="000C2DEC" w:rsidRPr="00C93713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  <w:r w:rsidRPr="00C93713">
              <w:rPr>
                <w:rFonts w:asciiTheme="minorBidi" w:hAnsiTheme="minorBidi"/>
                <w:sz w:val="20"/>
                <w:szCs w:val="20"/>
              </w:rPr>
              <w:t>Study leave</w:t>
            </w:r>
          </w:p>
          <w:p w14:paraId="6F38EA5A" w14:textId="77777777" w:rsidR="000C2DEC" w:rsidRPr="00C93713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0C2DEC" w14:paraId="3C06B170" w14:textId="77777777" w:rsidTr="00CF1BED">
        <w:trPr>
          <w:trHeight w:val="537"/>
        </w:trPr>
        <w:tc>
          <w:tcPr>
            <w:tcW w:w="3964" w:type="dxa"/>
            <w:vMerge/>
          </w:tcPr>
          <w:p w14:paraId="4EF8E2B3" w14:textId="77777777" w:rsidR="000C2DEC" w:rsidRPr="00C93713" w:rsidRDefault="000C2DEC" w:rsidP="000C2DEC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052" w:type="dxa"/>
          </w:tcPr>
          <w:p w14:paraId="3D1DD1CE" w14:textId="77777777" w:rsidR="000C2DEC" w:rsidRPr="00C93713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  <w:r w:rsidRPr="00C93713">
              <w:rPr>
                <w:rFonts w:asciiTheme="minorBidi" w:hAnsiTheme="minorBidi"/>
                <w:sz w:val="20"/>
                <w:szCs w:val="20"/>
              </w:rPr>
              <w:t>Any single funding/ bursary &gt;£2000 – which courses?</w:t>
            </w:r>
          </w:p>
        </w:tc>
      </w:tr>
      <w:tr w:rsidR="000C2DEC" w14:paraId="6321CFD0" w14:textId="77777777" w:rsidTr="00CF1BED">
        <w:trPr>
          <w:trHeight w:val="537"/>
        </w:trPr>
        <w:tc>
          <w:tcPr>
            <w:tcW w:w="3964" w:type="dxa"/>
            <w:vMerge/>
          </w:tcPr>
          <w:p w14:paraId="67D1FB37" w14:textId="77777777" w:rsidR="000C2DEC" w:rsidRPr="00C93713" w:rsidRDefault="000C2DEC" w:rsidP="000C2DEC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052" w:type="dxa"/>
          </w:tcPr>
          <w:p w14:paraId="7D9F4B89" w14:textId="77777777" w:rsidR="000C2DEC" w:rsidRPr="00C93713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  <w:r w:rsidRPr="00C93713">
              <w:rPr>
                <w:rFonts w:asciiTheme="minorBidi" w:hAnsiTheme="minorBidi"/>
                <w:sz w:val="20"/>
                <w:szCs w:val="20"/>
              </w:rPr>
              <w:t>Other</w:t>
            </w:r>
          </w:p>
        </w:tc>
      </w:tr>
      <w:tr w:rsidR="000C2DEC" w14:paraId="47F70848" w14:textId="77777777" w:rsidTr="00CF1BED">
        <w:trPr>
          <w:trHeight w:val="877"/>
        </w:trPr>
        <w:tc>
          <w:tcPr>
            <w:tcW w:w="3964" w:type="dxa"/>
          </w:tcPr>
          <w:p w14:paraId="232E40F2" w14:textId="77777777" w:rsidR="000C2DEC" w:rsidRPr="00C93713" w:rsidRDefault="000C2DEC" w:rsidP="000C2DEC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  <w:sz w:val="20"/>
                <w:szCs w:val="20"/>
              </w:rPr>
            </w:pPr>
            <w:r w:rsidRPr="00C93713">
              <w:rPr>
                <w:rFonts w:asciiTheme="minorBidi" w:hAnsiTheme="minorBidi"/>
                <w:sz w:val="20"/>
                <w:szCs w:val="20"/>
              </w:rPr>
              <w:lastRenderedPageBreak/>
              <w:t xml:space="preserve">Excess – can this be carried over?  </w:t>
            </w:r>
          </w:p>
        </w:tc>
        <w:tc>
          <w:tcPr>
            <w:tcW w:w="5052" w:type="dxa"/>
          </w:tcPr>
          <w:p w14:paraId="407E4A59" w14:textId="77777777" w:rsidR="000C2DEC" w:rsidRDefault="000C2DEC" w:rsidP="00CF1BED"/>
        </w:tc>
      </w:tr>
      <w:tr w:rsidR="000C2DEC" w14:paraId="058E17C5" w14:textId="77777777" w:rsidTr="00CF1BED">
        <w:tc>
          <w:tcPr>
            <w:tcW w:w="3964" w:type="dxa"/>
          </w:tcPr>
          <w:p w14:paraId="6B0584BA" w14:textId="43E7EE5E" w:rsidR="000C2DEC" w:rsidRPr="00C93713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  <w:r w:rsidRPr="00C93713">
              <w:rPr>
                <w:rFonts w:asciiTheme="minorBidi" w:hAnsiTheme="minorBidi"/>
                <w:sz w:val="20"/>
                <w:szCs w:val="20"/>
              </w:rPr>
              <w:t xml:space="preserve">Key </w:t>
            </w:r>
            <w:r w:rsidRPr="00C93713">
              <w:rPr>
                <w:rFonts w:asciiTheme="minorBidi" w:hAnsiTheme="minorBidi"/>
                <w:b/>
                <w:bCs/>
                <w:sz w:val="20"/>
                <w:szCs w:val="20"/>
              </w:rPr>
              <w:t>progress/ successes</w:t>
            </w:r>
            <w:r w:rsidRPr="00C93713">
              <w:rPr>
                <w:rFonts w:asciiTheme="minorBidi" w:hAnsiTheme="minorBidi"/>
                <w:sz w:val="20"/>
                <w:szCs w:val="20"/>
              </w:rPr>
              <w:t xml:space="preserve"> for SAS doctors at your Trust this year </w:t>
            </w:r>
            <w:r w:rsidR="00E624D6" w:rsidRPr="00C93713">
              <w:rPr>
                <w:rFonts w:asciiTheme="minorBidi" w:hAnsiTheme="minorBidi"/>
                <w:sz w:val="20"/>
                <w:szCs w:val="20"/>
              </w:rPr>
              <w:t>e.g.</w:t>
            </w:r>
            <w:r w:rsidRPr="00C93713">
              <w:rPr>
                <w:rFonts w:asciiTheme="minorBidi" w:hAnsiTheme="minorBidi"/>
                <w:sz w:val="20"/>
                <w:szCs w:val="20"/>
              </w:rPr>
              <w:t xml:space="preserve"> Specialist Doctors in post, CESR applicants granted, SAS doctors in Leadership roles</w:t>
            </w:r>
          </w:p>
          <w:p w14:paraId="4DC1B3DA" w14:textId="77777777" w:rsidR="000C2DEC" w:rsidRPr="00C93713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1B1D9BC6" w14:textId="77777777" w:rsidR="000C2DEC" w:rsidRPr="00C93713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59EDABC8" w14:textId="77777777" w:rsidR="000C2DEC" w:rsidRPr="00C93713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0DE401FC" w14:textId="77777777" w:rsidR="000C2DEC" w:rsidRPr="00C93713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7F2CCA5A" w14:textId="77777777" w:rsidR="000C2DEC" w:rsidRPr="00C93713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052" w:type="dxa"/>
          </w:tcPr>
          <w:p w14:paraId="745BEC88" w14:textId="77777777" w:rsidR="000C2DEC" w:rsidRDefault="000C2DEC" w:rsidP="00CF1BED"/>
        </w:tc>
      </w:tr>
      <w:tr w:rsidR="000C2DEC" w14:paraId="2B7C52C5" w14:textId="77777777" w:rsidTr="00CF1BED">
        <w:tc>
          <w:tcPr>
            <w:tcW w:w="3964" w:type="dxa"/>
          </w:tcPr>
          <w:p w14:paraId="37328582" w14:textId="37B9A86B" w:rsidR="000C2DEC" w:rsidRPr="00C93713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  <w:r w:rsidRPr="00C93713">
              <w:rPr>
                <w:rFonts w:asciiTheme="minorBidi" w:hAnsiTheme="minorBidi"/>
                <w:sz w:val="20"/>
                <w:szCs w:val="20"/>
              </w:rPr>
              <w:t xml:space="preserve">Key </w:t>
            </w:r>
            <w:r w:rsidRPr="00C93713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challenges </w:t>
            </w:r>
            <w:r w:rsidRPr="00C93713">
              <w:rPr>
                <w:rFonts w:asciiTheme="minorBidi" w:hAnsiTheme="minorBidi"/>
                <w:sz w:val="20"/>
                <w:szCs w:val="20"/>
              </w:rPr>
              <w:t xml:space="preserve">for SAS doctors at your Trust this year </w:t>
            </w:r>
            <w:r w:rsidR="00E624D6" w:rsidRPr="00C93713">
              <w:rPr>
                <w:rFonts w:asciiTheme="minorBidi" w:hAnsiTheme="minorBidi"/>
                <w:sz w:val="20"/>
                <w:szCs w:val="20"/>
              </w:rPr>
              <w:t>e.g.</w:t>
            </w:r>
            <w:r w:rsidRPr="00C93713">
              <w:rPr>
                <w:rFonts w:asciiTheme="minorBidi" w:hAnsiTheme="minorBidi"/>
                <w:sz w:val="20"/>
                <w:szCs w:val="20"/>
              </w:rPr>
              <w:t xml:space="preserve"> SPA Time, </w:t>
            </w:r>
          </w:p>
          <w:p w14:paraId="283894C2" w14:textId="77777777" w:rsidR="000C2DEC" w:rsidRPr="00C93713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1DAFA9B9" w14:textId="77777777" w:rsidR="000C2DEC" w:rsidRPr="00C93713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770EF07A" w14:textId="77777777" w:rsidR="000C2DEC" w:rsidRPr="00C93713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132C6319" w14:textId="77777777" w:rsidR="000C2DEC" w:rsidRPr="00C93713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28E2636A" w14:textId="77777777" w:rsidR="000C2DEC" w:rsidRPr="00C93713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100CAF3B" w14:textId="77777777" w:rsidR="000C2DEC" w:rsidRPr="00C93713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052" w:type="dxa"/>
          </w:tcPr>
          <w:p w14:paraId="51AB161E" w14:textId="77777777" w:rsidR="000C2DEC" w:rsidRDefault="000C2DEC" w:rsidP="00CF1BED"/>
        </w:tc>
      </w:tr>
      <w:tr w:rsidR="000C2DEC" w14:paraId="3AF44081" w14:textId="77777777" w:rsidTr="00CF1BED">
        <w:tc>
          <w:tcPr>
            <w:tcW w:w="3964" w:type="dxa"/>
          </w:tcPr>
          <w:p w14:paraId="5B80092F" w14:textId="3F41E13E" w:rsidR="000C2DEC" w:rsidRPr="00C93713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  <w:r w:rsidRPr="00C93713">
              <w:rPr>
                <w:rFonts w:asciiTheme="minorBidi" w:hAnsiTheme="minorBidi"/>
                <w:sz w:val="20"/>
                <w:szCs w:val="20"/>
              </w:rPr>
              <w:t xml:space="preserve">Other comments </w:t>
            </w:r>
            <w:r w:rsidR="00E624D6" w:rsidRPr="00C93713">
              <w:rPr>
                <w:rFonts w:asciiTheme="minorBidi" w:hAnsiTheme="minorBidi"/>
                <w:sz w:val="20"/>
                <w:szCs w:val="20"/>
              </w:rPr>
              <w:t>e.g.</w:t>
            </w:r>
            <w:r w:rsidRPr="00C93713">
              <w:rPr>
                <w:rFonts w:asciiTheme="minorBidi" w:hAnsiTheme="minorBidi"/>
                <w:sz w:val="20"/>
                <w:szCs w:val="20"/>
              </w:rPr>
              <w:t xml:space="preserve"> How can we help you more centrally at NHSE</w:t>
            </w:r>
          </w:p>
          <w:p w14:paraId="59ED4410" w14:textId="77777777" w:rsidR="000C2DEC" w:rsidRPr="00C93713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7E58FA8B" w14:textId="77777777" w:rsidR="000C2DEC" w:rsidRPr="00C93713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36909371" w14:textId="77777777" w:rsidR="000C2DEC" w:rsidRPr="00C93713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63753415" w14:textId="77777777" w:rsidR="000C2DEC" w:rsidRPr="00C93713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225C0843" w14:textId="77777777" w:rsidR="000C2DEC" w:rsidRPr="00C93713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3FB5A4C4" w14:textId="77777777" w:rsidR="000C2DEC" w:rsidRPr="00C93713" w:rsidRDefault="000C2DEC" w:rsidP="00CF1BED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052" w:type="dxa"/>
          </w:tcPr>
          <w:p w14:paraId="367ED669" w14:textId="77777777" w:rsidR="000C2DEC" w:rsidRDefault="000C2DEC" w:rsidP="00CF1BED"/>
        </w:tc>
      </w:tr>
    </w:tbl>
    <w:p w14:paraId="475B5DD8" w14:textId="77777777" w:rsidR="000C2DEC" w:rsidRDefault="000C2DEC" w:rsidP="000C2DEC"/>
    <w:p w14:paraId="172BFE2A" w14:textId="77777777" w:rsidR="000C2DEC" w:rsidRPr="00C93713" w:rsidRDefault="000C2DEC" w:rsidP="000C2DEC">
      <w:pPr>
        <w:rPr>
          <w:rFonts w:asciiTheme="minorBidi" w:hAnsiTheme="minorBidi"/>
          <w:sz w:val="20"/>
          <w:szCs w:val="20"/>
        </w:rPr>
      </w:pPr>
      <w:r w:rsidRPr="00C93713">
        <w:rPr>
          <w:rFonts w:asciiTheme="minorBidi" w:hAnsiTheme="minorBidi"/>
          <w:sz w:val="20"/>
          <w:szCs w:val="20"/>
        </w:rPr>
        <w:t>Thank you so much for your time</w:t>
      </w:r>
    </w:p>
    <w:p w14:paraId="0DC24ACE" w14:textId="77777777" w:rsidR="000C2DEC" w:rsidRPr="00C93713" w:rsidRDefault="000C2DEC" w:rsidP="000C2DEC">
      <w:pPr>
        <w:rPr>
          <w:rFonts w:asciiTheme="minorBidi" w:hAnsiTheme="minorBidi"/>
          <w:sz w:val="20"/>
          <w:szCs w:val="20"/>
        </w:rPr>
      </w:pPr>
      <w:r w:rsidRPr="00C93713">
        <w:rPr>
          <w:rFonts w:asciiTheme="minorBidi" w:hAnsiTheme="minorBidi"/>
          <w:sz w:val="20"/>
          <w:szCs w:val="20"/>
        </w:rPr>
        <w:t>Please return to ….</w:t>
      </w:r>
    </w:p>
    <w:p w14:paraId="71BC877E" w14:textId="77777777" w:rsidR="000C2DEC" w:rsidRPr="00C93713" w:rsidRDefault="000C2DEC" w:rsidP="000C2DEC">
      <w:pPr>
        <w:rPr>
          <w:rFonts w:asciiTheme="minorBidi" w:hAnsiTheme="minorBidi"/>
          <w:sz w:val="20"/>
          <w:szCs w:val="20"/>
        </w:rPr>
      </w:pPr>
      <w:r w:rsidRPr="00C93713">
        <w:rPr>
          <w:rFonts w:asciiTheme="minorBidi" w:hAnsiTheme="minorBidi"/>
          <w:sz w:val="20"/>
          <w:szCs w:val="20"/>
        </w:rPr>
        <w:t>By….</w:t>
      </w:r>
    </w:p>
    <w:p w14:paraId="64705484" w14:textId="77777777" w:rsidR="000C2DEC" w:rsidRDefault="000C2DEC" w:rsidP="00B54604"/>
    <w:sectPr w:rsidR="000C2DEC" w:rsidSect="003D1CA3">
      <w:footerReference w:type="default" r:id="rId51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D6451" w14:textId="77777777" w:rsidR="00851961" w:rsidRDefault="00851961" w:rsidP="00AC67CF">
      <w:pPr>
        <w:spacing w:after="0" w:line="240" w:lineRule="auto"/>
      </w:pPr>
      <w:r>
        <w:separator/>
      </w:r>
    </w:p>
  </w:endnote>
  <w:endnote w:type="continuationSeparator" w:id="0">
    <w:p w14:paraId="087B78A2" w14:textId="77777777" w:rsidR="00851961" w:rsidRDefault="00851961" w:rsidP="00AC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39FEF" w14:textId="0C444DD1" w:rsidR="00AC67CF" w:rsidRDefault="00172131">
    <w:pPr>
      <w:pStyle w:val="Footer"/>
    </w:pPr>
    <w:r w:rsidRPr="00C93713">
      <w:rPr>
        <w:rFonts w:asciiTheme="minorBidi" w:hAnsiTheme="minorBidi"/>
        <w:noProof/>
        <w:color w:val="005EB8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08AAD6" wp14:editId="3C22B2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 descr="A series of blue arrows showing the conventional job progression of a doctor, from Foundation to consultant.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CCFD120" id="Rectangle 77" o:spid="_x0000_s1026" alt="A series of blue arrows showing the conventional job progression of a doctor, from Foundation to consultant." style="position:absolute;margin-left:0;margin-top:0;width:579.9pt;height:750.3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Pr="00C93713">
      <w:rPr>
        <w:rFonts w:asciiTheme="minorBidi" w:hAnsiTheme="minorBidi"/>
        <w:color w:val="005EB8"/>
        <w:sz w:val="20"/>
        <w:szCs w:val="20"/>
      </w:rPr>
      <w:t xml:space="preserve"> </w:t>
    </w:r>
    <w:r w:rsidRPr="00C93713">
      <w:rPr>
        <w:rFonts w:asciiTheme="minorBidi" w:eastAsiaTheme="majorEastAsia" w:hAnsiTheme="minorBidi"/>
        <w:color w:val="005EB8"/>
        <w:sz w:val="18"/>
        <w:szCs w:val="18"/>
      </w:rPr>
      <w:t xml:space="preserve">pg. </w:t>
    </w:r>
    <w:r w:rsidRPr="00C93713">
      <w:rPr>
        <w:rFonts w:asciiTheme="minorBidi" w:eastAsiaTheme="minorEastAsia" w:hAnsiTheme="minorBidi"/>
        <w:color w:val="005EB8"/>
        <w:sz w:val="18"/>
        <w:szCs w:val="18"/>
      </w:rPr>
      <w:fldChar w:fldCharType="begin"/>
    </w:r>
    <w:r w:rsidRPr="00C93713">
      <w:rPr>
        <w:rFonts w:asciiTheme="minorBidi" w:hAnsiTheme="minorBidi"/>
        <w:color w:val="005EB8"/>
        <w:sz w:val="18"/>
        <w:szCs w:val="18"/>
      </w:rPr>
      <w:instrText xml:space="preserve"> PAGE    \* MERGEFORMAT </w:instrText>
    </w:r>
    <w:r w:rsidRPr="00C93713">
      <w:rPr>
        <w:rFonts w:asciiTheme="minorBidi" w:eastAsiaTheme="minorEastAsia" w:hAnsiTheme="minorBidi"/>
        <w:color w:val="005EB8"/>
        <w:sz w:val="18"/>
        <w:szCs w:val="18"/>
      </w:rPr>
      <w:fldChar w:fldCharType="separate"/>
    </w:r>
    <w:r w:rsidRPr="00C93713">
      <w:rPr>
        <w:rFonts w:asciiTheme="minorBidi" w:eastAsiaTheme="majorEastAsia" w:hAnsiTheme="minorBidi"/>
        <w:noProof/>
        <w:color w:val="005EB8"/>
        <w:sz w:val="18"/>
        <w:szCs w:val="18"/>
      </w:rPr>
      <w:t>2</w:t>
    </w:r>
    <w:r w:rsidRPr="00C93713">
      <w:rPr>
        <w:rFonts w:asciiTheme="minorBidi" w:eastAsiaTheme="majorEastAsia" w:hAnsiTheme="minorBidi"/>
        <w:noProof/>
        <w:color w:val="005EB8"/>
        <w:sz w:val="18"/>
        <w:szCs w:val="18"/>
      </w:rPr>
      <w:fldChar w:fldCharType="end"/>
    </w:r>
    <w:r w:rsidRPr="00C93713">
      <w:rPr>
        <w:rFonts w:asciiTheme="minorBidi" w:eastAsiaTheme="majorEastAsia" w:hAnsiTheme="minorBidi"/>
        <w:noProof/>
        <w:color w:val="005EB8"/>
        <w:sz w:val="18"/>
        <w:szCs w:val="18"/>
      </w:rPr>
      <w:t xml:space="preserve"> SAS Tutor Handbook</w:t>
    </w:r>
    <w:r w:rsidRPr="00C93713">
      <w:rPr>
        <w:rFonts w:asciiTheme="majorHAnsi" w:eastAsiaTheme="majorEastAsia" w:hAnsiTheme="majorHAnsi" w:cstheme="majorBidi"/>
        <w:noProof/>
        <w:color w:val="005EB8"/>
        <w:sz w:val="18"/>
        <w:szCs w:val="18"/>
      </w:rPr>
      <w:t xml:space="preserve"> 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ab/>
    </w:r>
    <w:r w:rsidR="00D47B32">
      <w:rPr>
        <w:noProof/>
      </w:rPr>
      <w:drawing>
        <wp:inline distT="0" distB="0" distL="0" distR="0" wp14:anchorId="336A097E" wp14:editId="107821B5">
          <wp:extent cx="974919" cy="790116"/>
          <wp:effectExtent l="0" t="0" r="0" b="0"/>
          <wp:docPr id="631667348" name="Picture 4" descr="The NHS logo: white letters on a blue background.&#10;&#10;Followed by England in black letters on a white background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667348" name="Picture 4" descr="The NHS logo: white letters on a blue background.&#10;&#10;Followed by England in black letters on a white background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014" cy="833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A42FE" w14:textId="77777777" w:rsidR="00851961" w:rsidRDefault="00851961" w:rsidP="00AC67CF">
      <w:pPr>
        <w:spacing w:after="0" w:line="240" w:lineRule="auto"/>
      </w:pPr>
      <w:r>
        <w:separator/>
      </w:r>
    </w:p>
  </w:footnote>
  <w:footnote w:type="continuationSeparator" w:id="0">
    <w:p w14:paraId="2E2D60AA" w14:textId="77777777" w:rsidR="00851961" w:rsidRDefault="00851961" w:rsidP="00AC6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4315"/>
    <w:multiLevelType w:val="hybridMultilevel"/>
    <w:tmpl w:val="3CC0E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4816"/>
    <w:multiLevelType w:val="hybridMultilevel"/>
    <w:tmpl w:val="8A927450"/>
    <w:lvl w:ilvl="0" w:tplc="E9BECB86">
      <w:numFmt w:val="bullet"/>
      <w:lvlText w:val="•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70387"/>
    <w:multiLevelType w:val="hybridMultilevel"/>
    <w:tmpl w:val="3E40A0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0518C"/>
    <w:multiLevelType w:val="hybridMultilevel"/>
    <w:tmpl w:val="758CDC3E"/>
    <w:lvl w:ilvl="0" w:tplc="E8D252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166A6"/>
    <w:multiLevelType w:val="hybridMultilevel"/>
    <w:tmpl w:val="926E1654"/>
    <w:lvl w:ilvl="0" w:tplc="1C0C5E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6561C"/>
    <w:multiLevelType w:val="hybridMultilevel"/>
    <w:tmpl w:val="144CF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7631D6">
      <w:start w:val="1"/>
      <w:numFmt w:val="lowerLetter"/>
      <w:lvlText w:val="%2."/>
      <w:lvlJc w:val="left"/>
      <w:pPr>
        <w:ind w:left="1495" w:hanging="360"/>
      </w:pPr>
      <w:rPr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47630"/>
    <w:multiLevelType w:val="hybridMultilevel"/>
    <w:tmpl w:val="4D4CCA28"/>
    <w:lvl w:ilvl="0" w:tplc="866692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9645E"/>
    <w:multiLevelType w:val="hybridMultilevel"/>
    <w:tmpl w:val="5A9EE6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001D0F"/>
    <w:multiLevelType w:val="hybridMultilevel"/>
    <w:tmpl w:val="1F36C104"/>
    <w:lvl w:ilvl="0" w:tplc="E9BECB86">
      <w:numFmt w:val="bullet"/>
      <w:lvlText w:val="•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53CBA"/>
    <w:multiLevelType w:val="hybridMultilevel"/>
    <w:tmpl w:val="FBCEC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D0481"/>
    <w:multiLevelType w:val="hybridMultilevel"/>
    <w:tmpl w:val="16E8FF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DC7414"/>
    <w:multiLevelType w:val="hybridMultilevel"/>
    <w:tmpl w:val="0C7E9EB8"/>
    <w:lvl w:ilvl="0" w:tplc="1B1EAFB6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48185F"/>
    <w:multiLevelType w:val="hybridMultilevel"/>
    <w:tmpl w:val="516876F6"/>
    <w:lvl w:ilvl="0" w:tplc="57DC2B4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87477"/>
    <w:multiLevelType w:val="hybridMultilevel"/>
    <w:tmpl w:val="D3E21A3C"/>
    <w:lvl w:ilvl="0" w:tplc="16DC46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D1529"/>
    <w:multiLevelType w:val="hybridMultilevel"/>
    <w:tmpl w:val="A292693C"/>
    <w:lvl w:ilvl="0" w:tplc="40F42D1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F84954"/>
    <w:multiLevelType w:val="hybridMultilevel"/>
    <w:tmpl w:val="A67C95A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A179B1"/>
    <w:multiLevelType w:val="hybridMultilevel"/>
    <w:tmpl w:val="E70A28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86B58"/>
    <w:multiLevelType w:val="hybridMultilevel"/>
    <w:tmpl w:val="CD945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E1CCA"/>
    <w:multiLevelType w:val="hybridMultilevel"/>
    <w:tmpl w:val="EB4ED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742E0"/>
    <w:multiLevelType w:val="hybridMultilevel"/>
    <w:tmpl w:val="8E0A832E"/>
    <w:lvl w:ilvl="0" w:tplc="E9BECB86">
      <w:numFmt w:val="bullet"/>
      <w:lvlText w:val="•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B28CB"/>
    <w:multiLevelType w:val="hybridMultilevel"/>
    <w:tmpl w:val="B2D2C10C"/>
    <w:lvl w:ilvl="0" w:tplc="1B1EAFB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B6E07"/>
    <w:multiLevelType w:val="hybridMultilevel"/>
    <w:tmpl w:val="54F473D6"/>
    <w:lvl w:ilvl="0" w:tplc="E9BECB86">
      <w:numFmt w:val="bullet"/>
      <w:lvlText w:val="•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2" w15:restartNumberingAfterBreak="0">
    <w:nsid w:val="6C0E2B83"/>
    <w:multiLevelType w:val="hybridMultilevel"/>
    <w:tmpl w:val="3BD02E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F00F39"/>
    <w:multiLevelType w:val="hybridMultilevel"/>
    <w:tmpl w:val="232E1C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C01DB"/>
    <w:multiLevelType w:val="hybridMultilevel"/>
    <w:tmpl w:val="CBC85A50"/>
    <w:lvl w:ilvl="0" w:tplc="1B1EAFB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07B2E"/>
    <w:multiLevelType w:val="hybridMultilevel"/>
    <w:tmpl w:val="89C84B50"/>
    <w:lvl w:ilvl="0" w:tplc="91C0F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111655"/>
    <w:multiLevelType w:val="hybridMultilevel"/>
    <w:tmpl w:val="91D62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196479"/>
    <w:multiLevelType w:val="hybridMultilevel"/>
    <w:tmpl w:val="7E806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943963">
    <w:abstractNumId w:val="0"/>
  </w:num>
  <w:num w:numId="2" w16cid:durableId="523522053">
    <w:abstractNumId w:val="20"/>
  </w:num>
  <w:num w:numId="3" w16cid:durableId="74207765">
    <w:abstractNumId w:val="26"/>
  </w:num>
  <w:num w:numId="4" w16cid:durableId="753746467">
    <w:abstractNumId w:val="16"/>
  </w:num>
  <w:num w:numId="5" w16cid:durableId="2025592746">
    <w:abstractNumId w:val="3"/>
  </w:num>
  <w:num w:numId="6" w16cid:durableId="833836585">
    <w:abstractNumId w:val="7"/>
  </w:num>
  <w:num w:numId="7" w16cid:durableId="1333605794">
    <w:abstractNumId w:val="11"/>
  </w:num>
  <w:num w:numId="8" w16cid:durableId="639270842">
    <w:abstractNumId w:val="25"/>
  </w:num>
  <w:num w:numId="9" w16cid:durableId="1776944525">
    <w:abstractNumId w:val="2"/>
  </w:num>
  <w:num w:numId="10" w16cid:durableId="193229124">
    <w:abstractNumId w:val="23"/>
  </w:num>
  <w:num w:numId="11" w16cid:durableId="1918904130">
    <w:abstractNumId w:val="17"/>
  </w:num>
  <w:num w:numId="12" w16cid:durableId="8260873">
    <w:abstractNumId w:val="9"/>
  </w:num>
  <w:num w:numId="13" w16cid:durableId="707535409">
    <w:abstractNumId w:val="21"/>
  </w:num>
  <w:num w:numId="14" w16cid:durableId="686754432">
    <w:abstractNumId w:val="1"/>
  </w:num>
  <w:num w:numId="15" w16cid:durableId="1097943966">
    <w:abstractNumId w:val="8"/>
  </w:num>
  <w:num w:numId="16" w16cid:durableId="2092500713">
    <w:abstractNumId w:val="6"/>
  </w:num>
  <w:num w:numId="17" w16cid:durableId="374350378">
    <w:abstractNumId w:val="19"/>
  </w:num>
  <w:num w:numId="18" w16cid:durableId="513110274">
    <w:abstractNumId w:val="5"/>
  </w:num>
  <w:num w:numId="19" w16cid:durableId="1530534238">
    <w:abstractNumId w:val="24"/>
  </w:num>
  <w:num w:numId="20" w16cid:durableId="519902642">
    <w:abstractNumId w:val="18"/>
  </w:num>
  <w:num w:numId="21" w16cid:durableId="649870703">
    <w:abstractNumId w:val="4"/>
  </w:num>
  <w:num w:numId="22" w16cid:durableId="1518620286">
    <w:abstractNumId w:val="13"/>
  </w:num>
  <w:num w:numId="23" w16cid:durableId="1878276145">
    <w:abstractNumId w:val="27"/>
  </w:num>
  <w:num w:numId="24" w16cid:durableId="1663048683">
    <w:abstractNumId w:val="10"/>
  </w:num>
  <w:num w:numId="25" w16cid:durableId="1663121730">
    <w:abstractNumId w:val="15"/>
  </w:num>
  <w:num w:numId="26" w16cid:durableId="755371185">
    <w:abstractNumId w:val="14"/>
  </w:num>
  <w:num w:numId="27" w16cid:durableId="386685309">
    <w:abstractNumId w:val="22"/>
  </w:num>
  <w:num w:numId="28" w16cid:durableId="12022825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41"/>
    <w:rsid w:val="00005A9E"/>
    <w:rsid w:val="00006B40"/>
    <w:rsid w:val="0000714C"/>
    <w:rsid w:val="00007D2E"/>
    <w:rsid w:val="0001254A"/>
    <w:rsid w:val="000229D8"/>
    <w:rsid w:val="00023A2C"/>
    <w:rsid w:val="00026287"/>
    <w:rsid w:val="00026662"/>
    <w:rsid w:val="00033188"/>
    <w:rsid w:val="00052707"/>
    <w:rsid w:val="0005297D"/>
    <w:rsid w:val="00053A1D"/>
    <w:rsid w:val="00085469"/>
    <w:rsid w:val="00091A57"/>
    <w:rsid w:val="000A0464"/>
    <w:rsid w:val="000A08E1"/>
    <w:rsid w:val="000A45D2"/>
    <w:rsid w:val="000B4150"/>
    <w:rsid w:val="000C2DEC"/>
    <w:rsid w:val="000C4BBB"/>
    <w:rsid w:val="000C7BA5"/>
    <w:rsid w:val="000D3222"/>
    <w:rsid w:val="000F52E7"/>
    <w:rsid w:val="00127814"/>
    <w:rsid w:val="0013505C"/>
    <w:rsid w:val="00136CB0"/>
    <w:rsid w:val="00146A59"/>
    <w:rsid w:val="00147648"/>
    <w:rsid w:val="00160215"/>
    <w:rsid w:val="00160AE4"/>
    <w:rsid w:val="00165021"/>
    <w:rsid w:val="00166E3C"/>
    <w:rsid w:val="00172131"/>
    <w:rsid w:val="00181D12"/>
    <w:rsid w:val="00187383"/>
    <w:rsid w:val="001962AD"/>
    <w:rsid w:val="001A17F7"/>
    <w:rsid w:val="001C3E90"/>
    <w:rsid w:val="001C617A"/>
    <w:rsid w:val="001D2FA8"/>
    <w:rsid w:val="001D3135"/>
    <w:rsid w:val="001D6F5A"/>
    <w:rsid w:val="001E01E7"/>
    <w:rsid w:val="001E285F"/>
    <w:rsid w:val="001E2A93"/>
    <w:rsid w:val="00200163"/>
    <w:rsid w:val="00207F42"/>
    <w:rsid w:val="00210378"/>
    <w:rsid w:val="0021402E"/>
    <w:rsid w:val="00221028"/>
    <w:rsid w:val="00222CBC"/>
    <w:rsid w:val="00227265"/>
    <w:rsid w:val="0023219B"/>
    <w:rsid w:val="00235F00"/>
    <w:rsid w:val="00242D52"/>
    <w:rsid w:val="0024726F"/>
    <w:rsid w:val="0027455D"/>
    <w:rsid w:val="00277F64"/>
    <w:rsid w:val="002919C6"/>
    <w:rsid w:val="002A6522"/>
    <w:rsid w:val="002B2A92"/>
    <w:rsid w:val="002B2E95"/>
    <w:rsid w:val="002B6DCE"/>
    <w:rsid w:val="002D637C"/>
    <w:rsid w:val="002E02E3"/>
    <w:rsid w:val="002E13AE"/>
    <w:rsid w:val="002E197D"/>
    <w:rsid w:val="002E20CD"/>
    <w:rsid w:val="002E4670"/>
    <w:rsid w:val="002E5830"/>
    <w:rsid w:val="002E7053"/>
    <w:rsid w:val="002F2405"/>
    <w:rsid w:val="00300746"/>
    <w:rsid w:val="00301C93"/>
    <w:rsid w:val="003023C7"/>
    <w:rsid w:val="00335529"/>
    <w:rsid w:val="00346C09"/>
    <w:rsid w:val="00346F95"/>
    <w:rsid w:val="0035391F"/>
    <w:rsid w:val="00373ECE"/>
    <w:rsid w:val="00373FD7"/>
    <w:rsid w:val="00374F7D"/>
    <w:rsid w:val="003771A2"/>
    <w:rsid w:val="003A2C78"/>
    <w:rsid w:val="003A407F"/>
    <w:rsid w:val="003C0759"/>
    <w:rsid w:val="003D1CA3"/>
    <w:rsid w:val="003D4709"/>
    <w:rsid w:val="003E1012"/>
    <w:rsid w:val="003E7A74"/>
    <w:rsid w:val="0040414F"/>
    <w:rsid w:val="0040570F"/>
    <w:rsid w:val="00405751"/>
    <w:rsid w:val="00413EB9"/>
    <w:rsid w:val="00414608"/>
    <w:rsid w:val="004177EA"/>
    <w:rsid w:val="00420645"/>
    <w:rsid w:val="00424943"/>
    <w:rsid w:val="00460397"/>
    <w:rsid w:val="00461364"/>
    <w:rsid w:val="00462982"/>
    <w:rsid w:val="004654EC"/>
    <w:rsid w:val="00471F71"/>
    <w:rsid w:val="00474287"/>
    <w:rsid w:val="004865A7"/>
    <w:rsid w:val="004932AB"/>
    <w:rsid w:val="004A1FAF"/>
    <w:rsid w:val="004A4C2C"/>
    <w:rsid w:val="004D1830"/>
    <w:rsid w:val="004F3CEC"/>
    <w:rsid w:val="004F777C"/>
    <w:rsid w:val="00510947"/>
    <w:rsid w:val="005161A1"/>
    <w:rsid w:val="00526BBD"/>
    <w:rsid w:val="00531CDC"/>
    <w:rsid w:val="005321E1"/>
    <w:rsid w:val="0054257C"/>
    <w:rsid w:val="00551451"/>
    <w:rsid w:val="00553DC9"/>
    <w:rsid w:val="005613A1"/>
    <w:rsid w:val="005616E8"/>
    <w:rsid w:val="005621AC"/>
    <w:rsid w:val="0056584F"/>
    <w:rsid w:val="0056601B"/>
    <w:rsid w:val="00581558"/>
    <w:rsid w:val="00585002"/>
    <w:rsid w:val="00595477"/>
    <w:rsid w:val="005A5C19"/>
    <w:rsid w:val="005B0A6E"/>
    <w:rsid w:val="005B12C2"/>
    <w:rsid w:val="005B6F29"/>
    <w:rsid w:val="005D0653"/>
    <w:rsid w:val="005D51A4"/>
    <w:rsid w:val="005E3AC3"/>
    <w:rsid w:val="005E6AAE"/>
    <w:rsid w:val="005F63D4"/>
    <w:rsid w:val="00600801"/>
    <w:rsid w:val="006019AC"/>
    <w:rsid w:val="00605327"/>
    <w:rsid w:val="00605BE6"/>
    <w:rsid w:val="00620B2A"/>
    <w:rsid w:val="00641F32"/>
    <w:rsid w:val="00645BF1"/>
    <w:rsid w:val="006820C3"/>
    <w:rsid w:val="00686365"/>
    <w:rsid w:val="00686D93"/>
    <w:rsid w:val="00691376"/>
    <w:rsid w:val="006A1445"/>
    <w:rsid w:val="006B568E"/>
    <w:rsid w:val="006C1B0C"/>
    <w:rsid w:val="006D150C"/>
    <w:rsid w:val="006D6ECE"/>
    <w:rsid w:val="006E78E6"/>
    <w:rsid w:val="006F03A9"/>
    <w:rsid w:val="006F302F"/>
    <w:rsid w:val="006F4DA4"/>
    <w:rsid w:val="007057AB"/>
    <w:rsid w:val="00705820"/>
    <w:rsid w:val="0071075F"/>
    <w:rsid w:val="007124BC"/>
    <w:rsid w:val="00712FE4"/>
    <w:rsid w:val="00714C66"/>
    <w:rsid w:val="007151B7"/>
    <w:rsid w:val="007168B7"/>
    <w:rsid w:val="00720856"/>
    <w:rsid w:val="00721E6E"/>
    <w:rsid w:val="00732AE1"/>
    <w:rsid w:val="00737557"/>
    <w:rsid w:val="00745672"/>
    <w:rsid w:val="00747FDC"/>
    <w:rsid w:val="00750CB7"/>
    <w:rsid w:val="007510E2"/>
    <w:rsid w:val="00762373"/>
    <w:rsid w:val="00762F78"/>
    <w:rsid w:val="007651AF"/>
    <w:rsid w:val="00774290"/>
    <w:rsid w:val="00774B1B"/>
    <w:rsid w:val="00775D0C"/>
    <w:rsid w:val="0078344D"/>
    <w:rsid w:val="00795BEB"/>
    <w:rsid w:val="00796B66"/>
    <w:rsid w:val="007A2EA0"/>
    <w:rsid w:val="007B08A2"/>
    <w:rsid w:val="007B5B4A"/>
    <w:rsid w:val="007C58D3"/>
    <w:rsid w:val="007E436D"/>
    <w:rsid w:val="007F32F7"/>
    <w:rsid w:val="007F3372"/>
    <w:rsid w:val="0080242D"/>
    <w:rsid w:val="008134C7"/>
    <w:rsid w:val="00813AD4"/>
    <w:rsid w:val="00821FAC"/>
    <w:rsid w:val="00840E6E"/>
    <w:rsid w:val="00850D48"/>
    <w:rsid w:val="00851961"/>
    <w:rsid w:val="008534AA"/>
    <w:rsid w:val="00857559"/>
    <w:rsid w:val="0086074B"/>
    <w:rsid w:val="00864E99"/>
    <w:rsid w:val="00872902"/>
    <w:rsid w:val="00884D94"/>
    <w:rsid w:val="0089037D"/>
    <w:rsid w:val="00896C9D"/>
    <w:rsid w:val="008B1171"/>
    <w:rsid w:val="008B2EED"/>
    <w:rsid w:val="008B4246"/>
    <w:rsid w:val="008D4845"/>
    <w:rsid w:val="008D554A"/>
    <w:rsid w:val="008E0385"/>
    <w:rsid w:val="008F03DA"/>
    <w:rsid w:val="008F4148"/>
    <w:rsid w:val="00902F5B"/>
    <w:rsid w:val="009039A3"/>
    <w:rsid w:val="0091200D"/>
    <w:rsid w:val="009131B0"/>
    <w:rsid w:val="00913E0D"/>
    <w:rsid w:val="00922331"/>
    <w:rsid w:val="00923DC8"/>
    <w:rsid w:val="00947A94"/>
    <w:rsid w:val="00950A88"/>
    <w:rsid w:val="00952E88"/>
    <w:rsid w:val="009550EB"/>
    <w:rsid w:val="00961E6A"/>
    <w:rsid w:val="009627A6"/>
    <w:rsid w:val="00964247"/>
    <w:rsid w:val="00980B12"/>
    <w:rsid w:val="009815B4"/>
    <w:rsid w:val="00982FBC"/>
    <w:rsid w:val="0098520F"/>
    <w:rsid w:val="00985669"/>
    <w:rsid w:val="00987E8D"/>
    <w:rsid w:val="00994CCC"/>
    <w:rsid w:val="00996229"/>
    <w:rsid w:val="009A4453"/>
    <w:rsid w:val="009A5A2E"/>
    <w:rsid w:val="009B2270"/>
    <w:rsid w:val="009B6660"/>
    <w:rsid w:val="009C609E"/>
    <w:rsid w:val="009D0AD4"/>
    <w:rsid w:val="009F4902"/>
    <w:rsid w:val="00A16156"/>
    <w:rsid w:val="00A17577"/>
    <w:rsid w:val="00A17F52"/>
    <w:rsid w:val="00A33599"/>
    <w:rsid w:val="00A37F8F"/>
    <w:rsid w:val="00A70E88"/>
    <w:rsid w:val="00A93AE6"/>
    <w:rsid w:val="00A94F82"/>
    <w:rsid w:val="00AA2C15"/>
    <w:rsid w:val="00AB0BC6"/>
    <w:rsid w:val="00AC0014"/>
    <w:rsid w:val="00AC5A59"/>
    <w:rsid w:val="00AC67CF"/>
    <w:rsid w:val="00AC7667"/>
    <w:rsid w:val="00AF4780"/>
    <w:rsid w:val="00AF6F86"/>
    <w:rsid w:val="00B23771"/>
    <w:rsid w:val="00B23E0E"/>
    <w:rsid w:val="00B33C3C"/>
    <w:rsid w:val="00B51361"/>
    <w:rsid w:val="00B5410F"/>
    <w:rsid w:val="00B54604"/>
    <w:rsid w:val="00B75CDA"/>
    <w:rsid w:val="00B9766A"/>
    <w:rsid w:val="00BA0FA3"/>
    <w:rsid w:val="00BC09A7"/>
    <w:rsid w:val="00BC3AF6"/>
    <w:rsid w:val="00BF44A5"/>
    <w:rsid w:val="00C04123"/>
    <w:rsid w:val="00C11777"/>
    <w:rsid w:val="00C27CE5"/>
    <w:rsid w:val="00C33B96"/>
    <w:rsid w:val="00C3657C"/>
    <w:rsid w:val="00C54151"/>
    <w:rsid w:val="00C5417B"/>
    <w:rsid w:val="00C55231"/>
    <w:rsid w:val="00C5613C"/>
    <w:rsid w:val="00C70748"/>
    <w:rsid w:val="00C836EC"/>
    <w:rsid w:val="00C83B7D"/>
    <w:rsid w:val="00C85296"/>
    <w:rsid w:val="00C93713"/>
    <w:rsid w:val="00C966D1"/>
    <w:rsid w:val="00CA6A9E"/>
    <w:rsid w:val="00CB492A"/>
    <w:rsid w:val="00CD1164"/>
    <w:rsid w:val="00CE1382"/>
    <w:rsid w:val="00CE4CA1"/>
    <w:rsid w:val="00CF1BED"/>
    <w:rsid w:val="00CF1F32"/>
    <w:rsid w:val="00D24656"/>
    <w:rsid w:val="00D253B9"/>
    <w:rsid w:val="00D256D7"/>
    <w:rsid w:val="00D33E51"/>
    <w:rsid w:val="00D437B5"/>
    <w:rsid w:val="00D468BC"/>
    <w:rsid w:val="00D47B32"/>
    <w:rsid w:val="00D5429F"/>
    <w:rsid w:val="00D605E5"/>
    <w:rsid w:val="00D7452C"/>
    <w:rsid w:val="00D85C23"/>
    <w:rsid w:val="00D866AE"/>
    <w:rsid w:val="00D87D13"/>
    <w:rsid w:val="00D9136A"/>
    <w:rsid w:val="00DA2F4D"/>
    <w:rsid w:val="00DA69CB"/>
    <w:rsid w:val="00DC692B"/>
    <w:rsid w:val="00DF02F2"/>
    <w:rsid w:val="00DF7B51"/>
    <w:rsid w:val="00E27D5A"/>
    <w:rsid w:val="00E36D85"/>
    <w:rsid w:val="00E41868"/>
    <w:rsid w:val="00E54178"/>
    <w:rsid w:val="00E624D6"/>
    <w:rsid w:val="00E67F9E"/>
    <w:rsid w:val="00E71213"/>
    <w:rsid w:val="00E80C18"/>
    <w:rsid w:val="00E829F5"/>
    <w:rsid w:val="00E855E0"/>
    <w:rsid w:val="00E9108F"/>
    <w:rsid w:val="00E93C93"/>
    <w:rsid w:val="00E95E1B"/>
    <w:rsid w:val="00E96E64"/>
    <w:rsid w:val="00EA0AE4"/>
    <w:rsid w:val="00EA7670"/>
    <w:rsid w:val="00EB1EC4"/>
    <w:rsid w:val="00EB447F"/>
    <w:rsid w:val="00EB5373"/>
    <w:rsid w:val="00EC6B41"/>
    <w:rsid w:val="00EE3AF8"/>
    <w:rsid w:val="00F02186"/>
    <w:rsid w:val="00F02E9F"/>
    <w:rsid w:val="00F0789F"/>
    <w:rsid w:val="00F22BDC"/>
    <w:rsid w:val="00F44124"/>
    <w:rsid w:val="00F51CEE"/>
    <w:rsid w:val="00F51DE6"/>
    <w:rsid w:val="00F52B69"/>
    <w:rsid w:val="00F568A5"/>
    <w:rsid w:val="00F663D9"/>
    <w:rsid w:val="00F66B1F"/>
    <w:rsid w:val="00F70AE1"/>
    <w:rsid w:val="00F73A2E"/>
    <w:rsid w:val="00F749BF"/>
    <w:rsid w:val="00F90051"/>
    <w:rsid w:val="00FA41CE"/>
    <w:rsid w:val="00FA4B07"/>
    <w:rsid w:val="00FC563C"/>
    <w:rsid w:val="00FD49D2"/>
    <w:rsid w:val="00FF01E5"/>
    <w:rsid w:val="00FF17AA"/>
    <w:rsid w:val="00FF5406"/>
    <w:rsid w:val="33AB3649"/>
    <w:rsid w:val="5E6A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D2C64"/>
  <w15:chartTrackingRefBased/>
  <w15:docId w15:val="{C13F5CF9-0326-4425-8004-A045CA1F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6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B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B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6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B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B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B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B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B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B4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EC6B41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C6B41"/>
    <w:rPr>
      <w:rFonts w:eastAsiaTheme="minorEastAsia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E70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67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7CF"/>
  </w:style>
  <w:style w:type="paragraph" w:styleId="Footer">
    <w:name w:val="footer"/>
    <w:basedOn w:val="Normal"/>
    <w:link w:val="FooterChar"/>
    <w:uiPriority w:val="99"/>
    <w:unhideWhenUsed/>
    <w:rsid w:val="00AC67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7CF"/>
  </w:style>
  <w:style w:type="table" w:styleId="TableGrid">
    <w:name w:val="Table Grid"/>
    <w:basedOn w:val="TableNormal"/>
    <w:uiPriority w:val="39"/>
    <w:rsid w:val="000C2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46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6A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6A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A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138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C563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2B2A92"/>
    <w:pPr>
      <w:spacing w:before="240" w:after="0"/>
      <w:outlineLvl w:val="9"/>
    </w:pPr>
    <w:rPr>
      <w:kern w:val="0"/>
      <w:sz w:val="32"/>
      <w:szCs w:val="32"/>
      <w:lang w:eastAsia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2B2A9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B2A92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hsemployers.org/publications/sas-professional-development-funding" TargetMode="External"/><Relationship Id="rId18" Type="http://schemas.openxmlformats.org/officeDocument/2006/relationships/hyperlink" Target="https://www.bma.org.uk/search?query=SAS%20doctors&amp;pageNumber=1&amp;audience=umb%3A%2F%2Fdocument%2F2c3b980a5fd94419892e5296f5b8f769" TargetMode="External"/><Relationship Id="rId26" Type="http://schemas.openxmlformats.org/officeDocument/2006/relationships/hyperlink" Target="https://www.aomrc.org.uk/committees/sas-doctors/" TargetMode="External"/><Relationship Id="rId39" Type="http://schemas.openxmlformats.org/officeDocument/2006/relationships/diagramData" Target="diagrams/data3.xml"/><Relationship Id="rId21" Type="http://schemas.openxmlformats.org/officeDocument/2006/relationships/hyperlink" Target="https://rcem.ac.uk/wp-content/uploads/2025/06/EMSAS-Handbook-02-June-2025.pdf" TargetMode="External"/><Relationship Id="rId34" Type="http://schemas.openxmlformats.org/officeDocument/2006/relationships/diagramData" Target="diagrams/data2.xml"/><Relationship Id="rId42" Type="http://schemas.openxmlformats.org/officeDocument/2006/relationships/diagramColors" Target="diagrams/colors3.xml"/><Relationship Id="rId47" Type="http://schemas.openxmlformats.org/officeDocument/2006/relationships/diagramColors" Target="diagrams/colors4.xml"/><Relationship Id="rId50" Type="http://schemas.openxmlformats.org/officeDocument/2006/relationships/hyperlink" Target="https://www.gmc-uk.org/registration-and-licensing/join-our-registers/applying-for-specialist-or-gp-registration/changes-to-how-doctors-demonstrate-the-standard-required-for-specialist-and-gp-registration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9" Type="http://schemas.openxmlformats.org/officeDocument/2006/relationships/diagramData" Target="diagrams/data1.xml"/><Relationship Id="rId11" Type="http://schemas.openxmlformats.org/officeDocument/2006/relationships/image" Target="media/image1.png"/><Relationship Id="rId24" Type="http://schemas.openxmlformats.org/officeDocument/2006/relationships/hyperlink" Target="https://www.rcpsych.ac.uk/members/specialty-and-specialist-doctors" TargetMode="External"/><Relationship Id="rId32" Type="http://schemas.openxmlformats.org/officeDocument/2006/relationships/diagramColors" Target="diagrams/colors1.xml"/><Relationship Id="rId37" Type="http://schemas.openxmlformats.org/officeDocument/2006/relationships/diagramColors" Target="diagrams/colors2.xml"/><Relationship Id="rId40" Type="http://schemas.openxmlformats.org/officeDocument/2006/relationships/diagramLayout" Target="diagrams/layout3.xml"/><Relationship Id="rId45" Type="http://schemas.openxmlformats.org/officeDocument/2006/relationships/diagramLayout" Target="diagrams/layout4.xm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www.nhsemployers.org/sas" TargetMode="External"/><Relationship Id="rId31" Type="http://schemas.openxmlformats.org/officeDocument/2006/relationships/diagramQuickStyle" Target="diagrams/quickStyle1.xml"/><Relationship Id="rId44" Type="http://schemas.openxmlformats.org/officeDocument/2006/relationships/diagramData" Target="diagrams/data4.xm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e.nhs.uk/sites/default/files/documents/NHSE%20SL%20Overarching%20Document%20Updated%202024.pdf" TargetMode="External"/><Relationship Id="rId22" Type="http://schemas.openxmlformats.org/officeDocument/2006/relationships/hyperlink" Target="https://www.rcog.org.uk/careers-and-training/sas-and-le-doctors/" TargetMode="External"/><Relationship Id="rId27" Type="http://schemas.openxmlformats.org/officeDocument/2006/relationships/hyperlink" Target="https://www.gmc-uk.org/education/standards-guidance-and-curricula/projects/survey-of-specialty-and-associate-specialist-and-locally-employed-doctors" TargetMode="External"/><Relationship Id="rId30" Type="http://schemas.openxmlformats.org/officeDocument/2006/relationships/diagramLayout" Target="diagrams/layout1.xml"/><Relationship Id="rId35" Type="http://schemas.openxmlformats.org/officeDocument/2006/relationships/diagramLayout" Target="diagrams/layout2.xml"/><Relationship Id="rId43" Type="http://schemas.microsoft.com/office/2007/relationships/diagramDrawing" Target="diagrams/drawing3.xml"/><Relationship Id="rId48" Type="http://schemas.microsoft.com/office/2007/relationships/diagramDrawing" Target="diagrams/drawing4.xml"/><Relationship Id="rId8" Type="http://schemas.openxmlformats.org/officeDocument/2006/relationships/webSettings" Target="webSettings.xml"/><Relationship Id="rId51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nhsemployers.org/sas" TargetMode="External"/><Relationship Id="rId17" Type="http://schemas.openxmlformats.org/officeDocument/2006/relationships/hyperlink" Target="https://www.maxcourse.co.uk/heesw-pgme/guestCreateUser.asp" TargetMode="External"/><Relationship Id="rId25" Type="http://schemas.openxmlformats.org/officeDocument/2006/relationships/hyperlink" Target="https://www.rcseng.ac.uk/careers-in-surgery/surgeons/sas/" TargetMode="External"/><Relationship Id="rId33" Type="http://schemas.microsoft.com/office/2007/relationships/diagramDrawing" Target="diagrams/drawing1.xml"/><Relationship Id="rId38" Type="http://schemas.microsoft.com/office/2007/relationships/diagramDrawing" Target="diagrams/drawing2.xml"/><Relationship Id="rId46" Type="http://schemas.openxmlformats.org/officeDocument/2006/relationships/diagramQuickStyle" Target="diagrams/quickStyle4.xml"/><Relationship Id="rId20" Type="http://schemas.openxmlformats.org/officeDocument/2006/relationships/hyperlink" Target="https://www.rcoa.ac.uk/training-careers/working-anaesthesia/sas-specialty-doctors" TargetMode="External"/><Relationship Id="rId41" Type="http://schemas.openxmlformats.org/officeDocument/2006/relationships/diagramQuickStyle" Target="diagrams/quickStyle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2.png"/><Relationship Id="rId23" Type="http://schemas.openxmlformats.org/officeDocument/2006/relationships/hyperlink" Target="https://www.rcp.ac.uk/news-and-media/news-and-opinion/supporting-sas-doctors-to-fulfil-their-potential/" TargetMode="External"/><Relationship Id="rId28" Type="http://schemas.openxmlformats.org/officeDocument/2006/relationships/hyperlink" Target="https://www.sascollective.com/home" TargetMode="External"/><Relationship Id="rId36" Type="http://schemas.openxmlformats.org/officeDocument/2006/relationships/diagramQuickStyle" Target="diagrams/quickStyle2.xml"/><Relationship Id="rId49" Type="http://schemas.openxmlformats.org/officeDocument/2006/relationships/hyperlink" Target="https://www.nhsemployers.org/sites/default/files/2021-06/sas-paper-2-specialist-grade-generic-capabilities-framework-2021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5F65B93-A66B-412B-8C96-CEB157BA1DBF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20151809-E43D-453F-BFD3-3D9130FBD8BA}">
      <dgm:prSet phldrT="[Text]" custT="1"/>
      <dgm:spPr>
        <a:solidFill>
          <a:srgbClr val="005EB8"/>
        </a:solidFill>
      </dgm:spPr>
      <dgm:t>
        <a:bodyPr/>
        <a:lstStyle/>
        <a:p>
          <a:r>
            <a:rPr lang="en-GB" sz="900" b="1">
              <a:latin typeface="Arial" panose="020B0604020202020204" pitchFamily="34" charset="0"/>
              <a:cs typeface="Arial" panose="020B0604020202020204" pitchFamily="34" charset="0"/>
            </a:rPr>
            <a:t>Foundation posts (F1,2) +/- F3,4 and LED</a:t>
          </a:r>
        </a:p>
      </dgm:t>
      <dgm:extLst>
        <a:ext uri="{E40237B7-FDA0-4F09-8148-C483321AD2D9}">
          <dgm14:cNvPr xmlns:dgm14="http://schemas.microsoft.com/office/drawing/2010/diagram" id="0" name="" descr="A series of blue arrows showing the conventional job progression of a doctor, from Foundation to Consultant."/>
        </a:ext>
      </dgm:extLst>
    </dgm:pt>
    <dgm:pt modelId="{11D46E9A-9BA5-42E8-9525-CF370179C3FA}" type="parTrans" cxnId="{BA9DF9E0-229F-4DE3-95ED-4C56A776453E}">
      <dgm:prSet/>
      <dgm:spPr/>
      <dgm:t>
        <a:bodyPr/>
        <a:lstStyle/>
        <a:p>
          <a:endParaRPr lang="en-GB"/>
        </a:p>
      </dgm:t>
    </dgm:pt>
    <dgm:pt modelId="{308059A6-C7AF-40DA-9A09-28ADF64F78A5}" type="sibTrans" cxnId="{BA9DF9E0-229F-4DE3-95ED-4C56A776453E}">
      <dgm:prSet/>
      <dgm:spPr/>
      <dgm:t>
        <a:bodyPr/>
        <a:lstStyle/>
        <a:p>
          <a:endParaRPr lang="en-GB"/>
        </a:p>
      </dgm:t>
    </dgm:pt>
    <dgm:pt modelId="{1070323D-5CB0-45DD-AA3C-855BA017BB41}">
      <dgm:prSet phldrT="[Text]"/>
      <dgm:spPr>
        <a:solidFill>
          <a:srgbClr val="005EB8"/>
        </a:solidFill>
      </dgm:spPr>
      <dgm:t>
        <a:bodyPr/>
        <a:lstStyle/>
        <a:p>
          <a:r>
            <a:rPr lang="en-GB" b="1">
              <a:latin typeface="Arial" panose="020B0604020202020204" pitchFamily="34" charset="0"/>
              <a:cs typeface="Arial" panose="020B0604020202020204" pitchFamily="34" charset="0"/>
            </a:rPr>
            <a:t>CT1-CT3</a:t>
          </a:r>
        </a:p>
      </dgm:t>
    </dgm:pt>
    <dgm:pt modelId="{F9BAF93C-1148-4CC1-A7A9-8D8AFBE60F8B}" type="parTrans" cxnId="{58FCB87F-AD65-46B9-9976-6DABE70BB22B}">
      <dgm:prSet/>
      <dgm:spPr/>
      <dgm:t>
        <a:bodyPr/>
        <a:lstStyle/>
        <a:p>
          <a:endParaRPr lang="en-GB"/>
        </a:p>
      </dgm:t>
    </dgm:pt>
    <dgm:pt modelId="{AE2D241D-043E-45E6-ACD6-87EF6E170CCD}" type="sibTrans" cxnId="{58FCB87F-AD65-46B9-9976-6DABE70BB22B}">
      <dgm:prSet/>
      <dgm:spPr/>
      <dgm:t>
        <a:bodyPr/>
        <a:lstStyle/>
        <a:p>
          <a:endParaRPr lang="en-GB"/>
        </a:p>
      </dgm:t>
    </dgm:pt>
    <dgm:pt modelId="{A8EA3602-17C9-4C77-9EC0-B8FB9880C540}">
      <dgm:prSet phldrT="[Text]" custT="1"/>
      <dgm:spPr>
        <a:solidFill>
          <a:srgbClr val="005EB8"/>
        </a:solidFill>
      </dgm:spPr>
      <dgm:t>
        <a:bodyPr/>
        <a:lstStyle/>
        <a:p>
          <a:r>
            <a:rPr lang="en-GB" sz="900" b="1">
              <a:latin typeface="Arial" panose="020B0604020202020204" pitchFamily="34" charset="0"/>
              <a:cs typeface="Arial" panose="020B0604020202020204" pitchFamily="34" charset="0"/>
            </a:rPr>
            <a:t>ST4-ST7 +/- post CCT LED fellowship</a:t>
          </a:r>
        </a:p>
      </dgm:t>
    </dgm:pt>
    <dgm:pt modelId="{BA5BB774-AAE2-48F3-B00F-54AE53204596}" type="parTrans" cxnId="{09243979-BCF4-450E-9F7D-51D080824DAE}">
      <dgm:prSet/>
      <dgm:spPr/>
      <dgm:t>
        <a:bodyPr/>
        <a:lstStyle/>
        <a:p>
          <a:endParaRPr lang="en-GB"/>
        </a:p>
      </dgm:t>
    </dgm:pt>
    <dgm:pt modelId="{61C12776-B4E3-446B-8EC5-26D65C953358}" type="sibTrans" cxnId="{09243979-BCF4-450E-9F7D-51D080824DAE}">
      <dgm:prSet/>
      <dgm:spPr/>
      <dgm:t>
        <a:bodyPr/>
        <a:lstStyle/>
        <a:p>
          <a:endParaRPr lang="en-GB"/>
        </a:p>
      </dgm:t>
    </dgm:pt>
    <dgm:pt modelId="{C4539072-498D-4E13-B04C-4F43553A61B6}">
      <dgm:prSet/>
      <dgm:spPr>
        <a:solidFill>
          <a:srgbClr val="005EB8"/>
        </a:solidFill>
      </dgm:spPr>
      <dgm:t>
        <a:bodyPr/>
        <a:lstStyle/>
        <a:p>
          <a:r>
            <a:rPr lang="en-GB" b="1">
              <a:latin typeface="Arial" panose="020B0604020202020204" pitchFamily="34" charset="0"/>
              <a:cs typeface="Arial" panose="020B0604020202020204" pitchFamily="34" charset="0"/>
            </a:rPr>
            <a:t>Consultant</a:t>
          </a:r>
        </a:p>
      </dgm:t>
    </dgm:pt>
    <dgm:pt modelId="{23FEE169-8042-457D-A02D-98F19C23AAEA}" type="parTrans" cxnId="{6C32744A-12B0-4831-ADCC-B46A82001A0D}">
      <dgm:prSet/>
      <dgm:spPr/>
      <dgm:t>
        <a:bodyPr/>
        <a:lstStyle/>
        <a:p>
          <a:endParaRPr lang="en-GB"/>
        </a:p>
      </dgm:t>
    </dgm:pt>
    <dgm:pt modelId="{DAC06486-05D2-4CB9-8D0D-D46FD8A5D1D9}" type="sibTrans" cxnId="{6C32744A-12B0-4831-ADCC-B46A82001A0D}">
      <dgm:prSet/>
      <dgm:spPr/>
      <dgm:t>
        <a:bodyPr/>
        <a:lstStyle/>
        <a:p>
          <a:endParaRPr lang="en-GB"/>
        </a:p>
      </dgm:t>
    </dgm:pt>
    <dgm:pt modelId="{A06FBA6E-FAF9-4522-8D41-6ECDC4EE4B08}" type="pres">
      <dgm:prSet presAssocID="{E5F65B93-A66B-412B-8C96-CEB157BA1DBF}" presName="Name0" presStyleCnt="0">
        <dgm:presLayoutVars>
          <dgm:dir/>
          <dgm:animLvl val="lvl"/>
          <dgm:resizeHandles val="exact"/>
        </dgm:presLayoutVars>
      </dgm:prSet>
      <dgm:spPr/>
    </dgm:pt>
    <dgm:pt modelId="{B928CB9E-EF7F-495A-9DAB-BB5259903290}" type="pres">
      <dgm:prSet presAssocID="{20151809-E43D-453F-BFD3-3D9130FBD8BA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784929F2-D2F1-4349-959C-5D0FFDFE6345}" type="pres">
      <dgm:prSet presAssocID="{308059A6-C7AF-40DA-9A09-28ADF64F78A5}" presName="parTxOnlySpace" presStyleCnt="0"/>
      <dgm:spPr/>
    </dgm:pt>
    <dgm:pt modelId="{E72524D1-9F14-4382-A4A3-7298E124021E}" type="pres">
      <dgm:prSet presAssocID="{1070323D-5CB0-45DD-AA3C-855BA017BB41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830DFD68-DA9B-4FDC-A690-E3410C99340B}" type="pres">
      <dgm:prSet presAssocID="{AE2D241D-043E-45E6-ACD6-87EF6E170CCD}" presName="parTxOnlySpace" presStyleCnt="0"/>
      <dgm:spPr/>
    </dgm:pt>
    <dgm:pt modelId="{9CB309DD-223E-4A58-AF34-3DF71A21B628}" type="pres">
      <dgm:prSet presAssocID="{A8EA3602-17C9-4C77-9EC0-B8FB9880C540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9196D747-C311-4656-B1C5-E4FA6AE7442B}" type="pres">
      <dgm:prSet presAssocID="{61C12776-B4E3-446B-8EC5-26D65C953358}" presName="parTxOnlySpace" presStyleCnt="0"/>
      <dgm:spPr/>
    </dgm:pt>
    <dgm:pt modelId="{66721E30-FA7D-4FA4-914A-D7C3149DB3A6}" type="pres">
      <dgm:prSet presAssocID="{C4539072-498D-4E13-B04C-4F43553A61B6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B7D41A12-B61E-4473-AB10-A8E488597C05}" type="presOf" srcId="{E5F65B93-A66B-412B-8C96-CEB157BA1DBF}" destId="{A06FBA6E-FAF9-4522-8D41-6ECDC4EE4B08}" srcOrd="0" destOrd="0" presId="urn:microsoft.com/office/officeart/2005/8/layout/chevron1"/>
    <dgm:cxn modelId="{6C32744A-12B0-4831-ADCC-B46A82001A0D}" srcId="{E5F65B93-A66B-412B-8C96-CEB157BA1DBF}" destId="{C4539072-498D-4E13-B04C-4F43553A61B6}" srcOrd="3" destOrd="0" parTransId="{23FEE169-8042-457D-A02D-98F19C23AAEA}" sibTransId="{DAC06486-05D2-4CB9-8D0D-D46FD8A5D1D9}"/>
    <dgm:cxn modelId="{09243979-BCF4-450E-9F7D-51D080824DAE}" srcId="{E5F65B93-A66B-412B-8C96-CEB157BA1DBF}" destId="{A8EA3602-17C9-4C77-9EC0-B8FB9880C540}" srcOrd="2" destOrd="0" parTransId="{BA5BB774-AAE2-48F3-B00F-54AE53204596}" sibTransId="{61C12776-B4E3-446B-8EC5-26D65C953358}"/>
    <dgm:cxn modelId="{B9FA297C-256E-43A1-B597-3B8A7E2DA7C0}" type="presOf" srcId="{20151809-E43D-453F-BFD3-3D9130FBD8BA}" destId="{B928CB9E-EF7F-495A-9DAB-BB5259903290}" srcOrd="0" destOrd="0" presId="urn:microsoft.com/office/officeart/2005/8/layout/chevron1"/>
    <dgm:cxn modelId="{58FCB87F-AD65-46B9-9976-6DABE70BB22B}" srcId="{E5F65B93-A66B-412B-8C96-CEB157BA1DBF}" destId="{1070323D-5CB0-45DD-AA3C-855BA017BB41}" srcOrd="1" destOrd="0" parTransId="{F9BAF93C-1148-4CC1-A7A9-8D8AFBE60F8B}" sibTransId="{AE2D241D-043E-45E6-ACD6-87EF6E170CCD}"/>
    <dgm:cxn modelId="{9CD609BE-BD38-4419-BAC9-E13E9E48BBFE}" type="presOf" srcId="{1070323D-5CB0-45DD-AA3C-855BA017BB41}" destId="{E72524D1-9F14-4382-A4A3-7298E124021E}" srcOrd="0" destOrd="0" presId="urn:microsoft.com/office/officeart/2005/8/layout/chevron1"/>
    <dgm:cxn modelId="{0A467ECB-46BA-40C9-9962-BBABE925862B}" type="presOf" srcId="{C4539072-498D-4E13-B04C-4F43553A61B6}" destId="{66721E30-FA7D-4FA4-914A-D7C3149DB3A6}" srcOrd="0" destOrd="0" presId="urn:microsoft.com/office/officeart/2005/8/layout/chevron1"/>
    <dgm:cxn modelId="{4B7B18D9-18A9-4B3D-B6BF-F60E61B0D0EF}" type="presOf" srcId="{A8EA3602-17C9-4C77-9EC0-B8FB9880C540}" destId="{9CB309DD-223E-4A58-AF34-3DF71A21B628}" srcOrd="0" destOrd="0" presId="urn:microsoft.com/office/officeart/2005/8/layout/chevron1"/>
    <dgm:cxn modelId="{BA9DF9E0-229F-4DE3-95ED-4C56A776453E}" srcId="{E5F65B93-A66B-412B-8C96-CEB157BA1DBF}" destId="{20151809-E43D-453F-BFD3-3D9130FBD8BA}" srcOrd="0" destOrd="0" parTransId="{11D46E9A-9BA5-42E8-9525-CF370179C3FA}" sibTransId="{308059A6-C7AF-40DA-9A09-28ADF64F78A5}"/>
    <dgm:cxn modelId="{3657B436-2FE4-4E5E-B6CF-95A0235157AB}" type="presParOf" srcId="{A06FBA6E-FAF9-4522-8D41-6ECDC4EE4B08}" destId="{B928CB9E-EF7F-495A-9DAB-BB5259903290}" srcOrd="0" destOrd="0" presId="urn:microsoft.com/office/officeart/2005/8/layout/chevron1"/>
    <dgm:cxn modelId="{7A0DBB41-6E28-4FEA-AD0F-8FFE4AFFD8D3}" type="presParOf" srcId="{A06FBA6E-FAF9-4522-8D41-6ECDC4EE4B08}" destId="{784929F2-D2F1-4349-959C-5D0FFDFE6345}" srcOrd="1" destOrd="0" presId="urn:microsoft.com/office/officeart/2005/8/layout/chevron1"/>
    <dgm:cxn modelId="{A9AF7C7F-38AF-4B90-8703-24826B65CF4F}" type="presParOf" srcId="{A06FBA6E-FAF9-4522-8D41-6ECDC4EE4B08}" destId="{E72524D1-9F14-4382-A4A3-7298E124021E}" srcOrd="2" destOrd="0" presId="urn:microsoft.com/office/officeart/2005/8/layout/chevron1"/>
    <dgm:cxn modelId="{D9E84FCF-718E-4982-8331-EA260E7AC815}" type="presParOf" srcId="{A06FBA6E-FAF9-4522-8D41-6ECDC4EE4B08}" destId="{830DFD68-DA9B-4FDC-A690-E3410C99340B}" srcOrd="3" destOrd="0" presId="urn:microsoft.com/office/officeart/2005/8/layout/chevron1"/>
    <dgm:cxn modelId="{96133275-E5A5-4653-A82C-44EFE992BD96}" type="presParOf" srcId="{A06FBA6E-FAF9-4522-8D41-6ECDC4EE4B08}" destId="{9CB309DD-223E-4A58-AF34-3DF71A21B628}" srcOrd="4" destOrd="0" presId="urn:microsoft.com/office/officeart/2005/8/layout/chevron1"/>
    <dgm:cxn modelId="{680C144B-4F58-4924-9EC8-74ED942B1B8A}" type="presParOf" srcId="{A06FBA6E-FAF9-4522-8D41-6ECDC4EE4B08}" destId="{9196D747-C311-4656-B1C5-E4FA6AE7442B}" srcOrd="5" destOrd="0" presId="urn:microsoft.com/office/officeart/2005/8/layout/chevron1"/>
    <dgm:cxn modelId="{8DAA6291-5CFF-43B1-B518-8D51072A3DA1}" type="presParOf" srcId="{A06FBA6E-FAF9-4522-8D41-6ECDC4EE4B08}" destId="{66721E30-FA7D-4FA4-914A-D7C3149DB3A6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8B2D58B-F028-44BC-9176-01C0601EF544}" type="doc">
      <dgm:prSet loTypeId="urn:microsoft.com/office/officeart/2005/8/layout/chevron1" loCatId="process" qsTypeId="urn:microsoft.com/office/officeart/2005/8/quickstyle/simple1" qsCatId="simple" csTypeId="urn:microsoft.com/office/officeart/2005/8/colors/accent2_2" csCatId="accent2" phldr="1"/>
      <dgm:spPr/>
    </dgm:pt>
    <dgm:pt modelId="{9A5844F2-EB2F-4288-9561-5B91AC95ACE8}">
      <dgm:prSet phldrT="[Text]"/>
      <dgm:spPr>
        <a:xfrm>
          <a:off x="1607" y="135711"/>
          <a:ext cx="1958280" cy="783312"/>
        </a:xfrm>
        <a:prstGeom prst="chevron">
          <a:avLst/>
        </a:prstGeom>
        <a:solidFill>
          <a:srgbClr val="ED8B00"/>
        </a:solidFill>
      </dgm:spPr>
      <dgm:t>
        <a:bodyPr/>
        <a:lstStyle/>
        <a:p>
          <a:pPr>
            <a:buNone/>
          </a:pPr>
          <a:r>
            <a:rPr lang="en-GB" b="1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Foundation posts (F1,2) +/- F3, 4 and LED</a:t>
          </a:r>
        </a:p>
      </dgm:t>
    </dgm:pt>
    <dgm:pt modelId="{5717244E-BF79-4C2B-8C31-F95E7F90D3BA}" type="parTrans" cxnId="{897E4E42-380C-4E9E-B509-AEEBD613F717}">
      <dgm:prSet/>
      <dgm:spPr/>
      <dgm:t>
        <a:bodyPr/>
        <a:lstStyle/>
        <a:p>
          <a:endParaRPr lang="en-GB"/>
        </a:p>
      </dgm:t>
    </dgm:pt>
    <dgm:pt modelId="{D2D69D9F-DDAF-41D6-B7B8-6B776004ACD8}" type="sibTrans" cxnId="{897E4E42-380C-4E9E-B509-AEEBD613F717}">
      <dgm:prSet/>
      <dgm:spPr/>
      <dgm:t>
        <a:bodyPr/>
        <a:lstStyle/>
        <a:p>
          <a:endParaRPr lang="en-GB"/>
        </a:p>
      </dgm:t>
    </dgm:pt>
    <dgm:pt modelId="{D1C31EB3-DA22-4D1F-A85E-A503F8087F6F}">
      <dgm:prSet phldrT="[Text]" custT="1"/>
      <dgm:spPr>
        <a:xfrm>
          <a:off x="1764059" y="135711"/>
          <a:ext cx="1958280" cy="783312"/>
        </a:xfrm>
        <a:prstGeom prst="chevron">
          <a:avLst/>
        </a:prstGeom>
        <a:solidFill>
          <a:srgbClr val="ED8B00"/>
        </a:solidFill>
      </dgm:spPr>
      <dgm:t>
        <a:bodyPr/>
        <a:lstStyle/>
        <a:p>
          <a:pPr>
            <a:buNone/>
          </a:pPr>
          <a:r>
            <a:rPr lang="en-GB" sz="1200" b="1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Speciality doctor  </a:t>
          </a:r>
        </a:p>
      </dgm:t>
    </dgm:pt>
    <dgm:pt modelId="{25B29E87-2402-4366-AB0C-0EC77C422AE2}" type="parTrans" cxnId="{3F46E604-1407-40CE-AA30-618A676B007E}">
      <dgm:prSet/>
      <dgm:spPr/>
      <dgm:t>
        <a:bodyPr/>
        <a:lstStyle/>
        <a:p>
          <a:endParaRPr lang="en-GB"/>
        </a:p>
      </dgm:t>
    </dgm:pt>
    <dgm:pt modelId="{266A7BA9-51BD-4A1F-B234-15F90B862108}" type="sibTrans" cxnId="{3F46E604-1407-40CE-AA30-618A676B007E}">
      <dgm:prSet/>
      <dgm:spPr/>
      <dgm:t>
        <a:bodyPr/>
        <a:lstStyle/>
        <a:p>
          <a:endParaRPr lang="en-GB"/>
        </a:p>
      </dgm:t>
    </dgm:pt>
    <dgm:pt modelId="{ADF65A94-FA12-4BB6-A04D-F08F72140276}" type="pres">
      <dgm:prSet presAssocID="{D8B2D58B-F028-44BC-9176-01C0601EF544}" presName="Name0" presStyleCnt="0">
        <dgm:presLayoutVars>
          <dgm:dir/>
          <dgm:animLvl val="lvl"/>
          <dgm:resizeHandles val="exact"/>
        </dgm:presLayoutVars>
      </dgm:prSet>
      <dgm:spPr/>
    </dgm:pt>
    <dgm:pt modelId="{EEE6D7A2-E4FC-4AC0-AF3E-F31AFA164ACA}" type="pres">
      <dgm:prSet presAssocID="{9A5844F2-EB2F-4288-9561-5B91AC95ACE8}" presName="parTxOnly" presStyleLbl="node1" presStyleIdx="0" presStyleCnt="2" custScaleX="53985">
        <dgm:presLayoutVars>
          <dgm:chMax val="0"/>
          <dgm:chPref val="0"/>
          <dgm:bulletEnabled val="1"/>
        </dgm:presLayoutVars>
      </dgm:prSet>
      <dgm:spPr/>
    </dgm:pt>
    <dgm:pt modelId="{DC7D2C79-07E6-4795-8CE6-DFE1B1D13066}" type="pres">
      <dgm:prSet presAssocID="{D2D69D9F-DDAF-41D6-B7B8-6B776004ACD8}" presName="parTxOnlySpace" presStyleCnt="0"/>
      <dgm:spPr/>
    </dgm:pt>
    <dgm:pt modelId="{D6B8C62A-4E5B-4074-87E4-EB08F668DDC6}" type="pres">
      <dgm:prSet presAssocID="{D1C31EB3-DA22-4D1F-A85E-A503F8087F6F}" presName="parTxOnly" presStyleLbl="node1" presStyleIdx="1" presStyleCnt="2">
        <dgm:presLayoutVars>
          <dgm:chMax val="0"/>
          <dgm:chPref val="0"/>
          <dgm:bulletEnabled val="1"/>
        </dgm:presLayoutVars>
      </dgm:prSet>
      <dgm:spPr/>
    </dgm:pt>
  </dgm:ptLst>
  <dgm:cxnLst>
    <dgm:cxn modelId="{3F46E604-1407-40CE-AA30-618A676B007E}" srcId="{D8B2D58B-F028-44BC-9176-01C0601EF544}" destId="{D1C31EB3-DA22-4D1F-A85E-A503F8087F6F}" srcOrd="1" destOrd="0" parTransId="{25B29E87-2402-4366-AB0C-0EC77C422AE2}" sibTransId="{266A7BA9-51BD-4A1F-B234-15F90B862108}"/>
    <dgm:cxn modelId="{897E4E42-380C-4E9E-B509-AEEBD613F717}" srcId="{D8B2D58B-F028-44BC-9176-01C0601EF544}" destId="{9A5844F2-EB2F-4288-9561-5B91AC95ACE8}" srcOrd="0" destOrd="0" parTransId="{5717244E-BF79-4C2B-8C31-F95E7F90D3BA}" sibTransId="{D2D69D9F-DDAF-41D6-B7B8-6B776004ACD8}"/>
    <dgm:cxn modelId="{C33D047B-DDFC-401E-8F94-6A140D325D49}" type="presOf" srcId="{D8B2D58B-F028-44BC-9176-01C0601EF544}" destId="{ADF65A94-FA12-4BB6-A04D-F08F72140276}" srcOrd="0" destOrd="0" presId="urn:microsoft.com/office/officeart/2005/8/layout/chevron1"/>
    <dgm:cxn modelId="{CBA72A89-E071-4740-966A-1ECA2E450418}" type="presOf" srcId="{9A5844F2-EB2F-4288-9561-5B91AC95ACE8}" destId="{EEE6D7A2-E4FC-4AC0-AF3E-F31AFA164ACA}" srcOrd="0" destOrd="0" presId="urn:microsoft.com/office/officeart/2005/8/layout/chevron1"/>
    <dgm:cxn modelId="{28D169BD-1EEE-433F-9DAC-CC6A8CB93F43}" type="presOf" srcId="{D1C31EB3-DA22-4D1F-A85E-A503F8087F6F}" destId="{D6B8C62A-4E5B-4074-87E4-EB08F668DDC6}" srcOrd="0" destOrd="0" presId="urn:microsoft.com/office/officeart/2005/8/layout/chevron1"/>
    <dgm:cxn modelId="{FB5602D6-EE08-494E-A90C-2FC66504F91A}" type="presParOf" srcId="{ADF65A94-FA12-4BB6-A04D-F08F72140276}" destId="{EEE6D7A2-E4FC-4AC0-AF3E-F31AFA164ACA}" srcOrd="0" destOrd="0" presId="urn:microsoft.com/office/officeart/2005/8/layout/chevron1"/>
    <dgm:cxn modelId="{9EF7623E-5C27-40E9-BD08-3B9E30969DDF}" type="presParOf" srcId="{ADF65A94-FA12-4BB6-A04D-F08F72140276}" destId="{DC7D2C79-07E6-4795-8CE6-DFE1B1D13066}" srcOrd="1" destOrd="0" presId="urn:microsoft.com/office/officeart/2005/8/layout/chevron1"/>
    <dgm:cxn modelId="{0C8D3085-D687-4ED4-BE41-6301488991A0}" type="presParOf" srcId="{ADF65A94-FA12-4BB6-A04D-F08F72140276}" destId="{D6B8C62A-4E5B-4074-87E4-EB08F668DDC6}" srcOrd="2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8B2D58B-F028-44BC-9176-01C0601EF544}" type="doc">
      <dgm:prSet loTypeId="urn:microsoft.com/office/officeart/2005/8/layout/chevron1" loCatId="process" qsTypeId="urn:microsoft.com/office/officeart/2005/8/quickstyle/simple1" qsCatId="simple" csTypeId="urn:microsoft.com/office/officeart/2005/8/colors/accent2_2" csCatId="accent2" phldr="1"/>
      <dgm:spPr/>
    </dgm:pt>
    <dgm:pt modelId="{9A5844F2-EB2F-4288-9561-5B91AC95ACE8}">
      <dgm:prSet phldrT="[Text]" custT="1"/>
      <dgm:spPr>
        <a:xfrm>
          <a:off x="1607" y="135711"/>
          <a:ext cx="1958280" cy="783312"/>
        </a:xfrm>
        <a:prstGeom prst="chevron">
          <a:avLst/>
        </a:prstGeom>
        <a:solidFill>
          <a:srgbClr val="ED8B00"/>
        </a:solidFill>
      </dgm:spPr>
      <dgm:t>
        <a:bodyPr/>
        <a:lstStyle/>
        <a:p>
          <a:pPr>
            <a:buNone/>
          </a:pPr>
          <a:r>
            <a:rPr lang="en-GB" sz="1000" b="1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Foundation posts (F1,2) +/- F3, 4 and LED</a:t>
          </a:r>
        </a:p>
      </dgm:t>
    </dgm:pt>
    <dgm:pt modelId="{5717244E-BF79-4C2B-8C31-F95E7F90D3BA}" type="parTrans" cxnId="{897E4E42-380C-4E9E-B509-AEEBD613F717}">
      <dgm:prSet/>
      <dgm:spPr/>
      <dgm:t>
        <a:bodyPr/>
        <a:lstStyle/>
        <a:p>
          <a:endParaRPr lang="en-GB"/>
        </a:p>
      </dgm:t>
    </dgm:pt>
    <dgm:pt modelId="{D2D69D9F-DDAF-41D6-B7B8-6B776004ACD8}" type="sibTrans" cxnId="{897E4E42-380C-4E9E-B509-AEEBD613F717}">
      <dgm:prSet/>
      <dgm:spPr/>
      <dgm:t>
        <a:bodyPr/>
        <a:lstStyle/>
        <a:p>
          <a:endParaRPr lang="en-GB"/>
        </a:p>
      </dgm:t>
    </dgm:pt>
    <dgm:pt modelId="{D1C31EB3-DA22-4D1F-A85E-A503F8087F6F}">
      <dgm:prSet phldrT="[Text]" custT="1"/>
      <dgm:spPr>
        <a:xfrm>
          <a:off x="1764059" y="135711"/>
          <a:ext cx="1958280" cy="783312"/>
        </a:xfrm>
        <a:prstGeom prst="chevron">
          <a:avLst/>
        </a:prstGeom>
        <a:solidFill>
          <a:srgbClr val="ED8B00"/>
        </a:solidFill>
      </dgm:spPr>
      <dgm:t>
        <a:bodyPr/>
        <a:lstStyle/>
        <a:p>
          <a:pPr>
            <a:buNone/>
          </a:pPr>
          <a:r>
            <a:rPr lang="en-GB" sz="1000" b="1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Speciality doctor </a:t>
          </a:r>
        </a:p>
        <a:p>
          <a:pPr>
            <a:buNone/>
          </a:pPr>
          <a:r>
            <a:rPr lang="en-GB" sz="1000" b="1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(4-12 years) </a:t>
          </a:r>
        </a:p>
      </dgm:t>
    </dgm:pt>
    <dgm:pt modelId="{25B29E87-2402-4366-AB0C-0EC77C422AE2}" type="parTrans" cxnId="{3F46E604-1407-40CE-AA30-618A676B007E}">
      <dgm:prSet/>
      <dgm:spPr/>
      <dgm:t>
        <a:bodyPr/>
        <a:lstStyle/>
        <a:p>
          <a:endParaRPr lang="en-GB"/>
        </a:p>
      </dgm:t>
    </dgm:pt>
    <dgm:pt modelId="{266A7BA9-51BD-4A1F-B234-15F90B862108}" type="sibTrans" cxnId="{3F46E604-1407-40CE-AA30-618A676B007E}">
      <dgm:prSet/>
      <dgm:spPr/>
      <dgm:t>
        <a:bodyPr/>
        <a:lstStyle/>
        <a:p>
          <a:endParaRPr lang="en-GB"/>
        </a:p>
      </dgm:t>
    </dgm:pt>
    <dgm:pt modelId="{BAB86F19-D84A-4DE2-8C47-092989205DC5}">
      <dgm:prSet phldrT="[Text]"/>
      <dgm:spPr>
        <a:xfrm>
          <a:off x="3526512" y="135711"/>
          <a:ext cx="1958280" cy="783312"/>
        </a:xfrm>
        <a:prstGeom prst="chevron">
          <a:avLst/>
        </a:prstGeom>
        <a:solidFill>
          <a:srgbClr val="ED8B00"/>
        </a:solidFill>
      </dgm:spPr>
      <dgm:t>
        <a:bodyPr/>
        <a:lstStyle/>
        <a:p>
          <a:pPr>
            <a:buNone/>
          </a:pPr>
          <a:r>
            <a:rPr lang="en-GB" b="1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CCT and Consultant job </a:t>
          </a:r>
        </a:p>
      </dgm:t>
    </dgm:pt>
    <dgm:pt modelId="{2AA1109D-0583-4F6A-BFED-E5B43BF9B73A}" type="parTrans" cxnId="{C759F6C0-95C5-4CC8-9D74-BABD19865AF2}">
      <dgm:prSet/>
      <dgm:spPr/>
      <dgm:t>
        <a:bodyPr/>
        <a:lstStyle/>
        <a:p>
          <a:endParaRPr lang="en-GB"/>
        </a:p>
      </dgm:t>
    </dgm:pt>
    <dgm:pt modelId="{019D5176-8049-4398-9148-D5CA1EAB7706}" type="sibTrans" cxnId="{C759F6C0-95C5-4CC8-9D74-BABD19865AF2}">
      <dgm:prSet/>
      <dgm:spPr/>
      <dgm:t>
        <a:bodyPr/>
        <a:lstStyle/>
        <a:p>
          <a:endParaRPr lang="en-GB"/>
        </a:p>
      </dgm:t>
    </dgm:pt>
    <dgm:pt modelId="{C6506051-85EB-49A5-B5AF-E631C551A0C7}">
      <dgm:prSet/>
      <dgm:spPr>
        <a:solidFill>
          <a:srgbClr val="ED8B00"/>
        </a:solidFill>
      </dgm:spPr>
      <dgm:t>
        <a:bodyPr/>
        <a:lstStyle/>
        <a:p>
          <a:r>
            <a:rPr lang="en-GB" b="1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CESR</a:t>
          </a:r>
          <a:r>
            <a:rPr lang="en-GB"/>
            <a:t> </a:t>
          </a:r>
        </a:p>
      </dgm:t>
    </dgm:pt>
    <dgm:pt modelId="{8AD0F83B-0E06-4E3F-BBD9-D97E15EAFB8D}" type="parTrans" cxnId="{C37FE1D9-F838-4948-88BA-81E805AADCCA}">
      <dgm:prSet/>
      <dgm:spPr/>
      <dgm:t>
        <a:bodyPr/>
        <a:lstStyle/>
        <a:p>
          <a:endParaRPr lang="en-GB"/>
        </a:p>
      </dgm:t>
    </dgm:pt>
    <dgm:pt modelId="{2011CB48-EBE7-470F-842B-852030B6247C}" type="sibTrans" cxnId="{C37FE1D9-F838-4948-88BA-81E805AADCCA}">
      <dgm:prSet/>
      <dgm:spPr/>
      <dgm:t>
        <a:bodyPr/>
        <a:lstStyle/>
        <a:p>
          <a:endParaRPr lang="en-GB"/>
        </a:p>
      </dgm:t>
    </dgm:pt>
    <dgm:pt modelId="{ADF65A94-FA12-4BB6-A04D-F08F72140276}" type="pres">
      <dgm:prSet presAssocID="{D8B2D58B-F028-44BC-9176-01C0601EF544}" presName="Name0" presStyleCnt="0">
        <dgm:presLayoutVars>
          <dgm:dir/>
          <dgm:animLvl val="lvl"/>
          <dgm:resizeHandles val="exact"/>
        </dgm:presLayoutVars>
      </dgm:prSet>
      <dgm:spPr/>
    </dgm:pt>
    <dgm:pt modelId="{EEE6D7A2-E4FC-4AC0-AF3E-F31AFA164ACA}" type="pres">
      <dgm:prSet presAssocID="{9A5844F2-EB2F-4288-9561-5B91AC95ACE8}" presName="parTxOnly" presStyleLbl="node1" presStyleIdx="0" presStyleCnt="4" custScaleY="103581">
        <dgm:presLayoutVars>
          <dgm:chMax val="0"/>
          <dgm:chPref val="0"/>
          <dgm:bulletEnabled val="1"/>
        </dgm:presLayoutVars>
      </dgm:prSet>
      <dgm:spPr/>
    </dgm:pt>
    <dgm:pt modelId="{DC7D2C79-07E6-4795-8CE6-DFE1B1D13066}" type="pres">
      <dgm:prSet presAssocID="{D2D69D9F-DDAF-41D6-B7B8-6B776004ACD8}" presName="parTxOnlySpace" presStyleCnt="0"/>
      <dgm:spPr/>
    </dgm:pt>
    <dgm:pt modelId="{D6B8C62A-4E5B-4074-87E4-EB08F668DDC6}" type="pres">
      <dgm:prSet presAssocID="{D1C31EB3-DA22-4D1F-A85E-A503F8087F6F}" presName="parTxOnly" presStyleLbl="node1" presStyleIdx="1" presStyleCnt="4" custScaleY="103581">
        <dgm:presLayoutVars>
          <dgm:chMax val="0"/>
          <dgm:chPref val="0"/>
          <dgm:bulletEnabled val="1"/>
        </dgm:presLayoutVars>
      </dgm:prSet>
      <dgm:spPr/>
    </dgm:pt>
    <dgm:pt modelId="{E00178DF-705F-4406-A30D-08ACA637A67D}" type="pres">
      <dgm:prSet presAssocID="{266A7BA9-51BD-4A1F-B234-15F90B862108}" presName="parTxOnlySpace" presStyleCnt="0"/>
      <dgm:spPr/>
    </dgm:pt>
    <dgm:pt modelId="{AE2AE86D-D213-47DC-AF8D-AA97F147D658}" type="pres">
      <dgm:prSet presAssocID="{C6506051-85EB-49A5-B5AF-E631C551A0C7}" presName="parTxOnly" presStyleLbl="node1" presStyleIdx="2" presStyleCnt="4" custScaleX="66227" custScaleY="103581">
        <dgm:presLayoutVars>
          <dgm:chMax val="0"/>
          <dgm:chPref val="0"/>
          <dgm:bulletEnabled val="1"/>
        </dgm:presLayoutVars>
      </dgm:prSet>
      <dgm:spPr/>
    </dgm:pt>
    <dgm:pt modelId="{0CA42C5D-758A-48B2-9C0C-38D2C3887D17}" type="pres">
      <dgm:prSet presAssocID="{2011CB48-EBE7-470F-842B-852030B6247C}" presName="parTxOnlySpace" presStyleCnt="0"/>
      <dgm:spPr/>
    </dgm:pt>
    <dgm:pt modelId="{CC3547E0-66F8-4BFC-B0B9-C92FAFC67BC7}" type="pres">
      <dgm:prSet presAssocID="{BAB86F19-D84A-4DE2-8C47-092989205DC5}" presName="parTxOnly" presStyleLbl="node1" presStyleIdx="3" presStyleCnt="4" custScaleY="103581">
        <dgm:presLayoutVars>
          <dgm:chMax val="0"/>
          <dgm:chPref val="0"/>
          <dgm:bulletEnabled val="1"/>
        </dgm:presLayoutVars>
      </dgm:prSet>
      <dgm:spPr/>
    </dgm:pt>
  </dgm:ptLst>
  <dgm:cxnLst>
    <dgm:cxn modelId="{3F46E604-1407-40CE-AA30-618A676B007E}" srcId="{D8B2D58B-F028-44BC-9176-01C0601EF544}" destId="{D1C31EB3-DA22-4D1F-A85E-A503F8087F6F}" srcOrd="1" destOrd="0" parTransId="{25B29E87-2402-4366-AB0C-0EC77C422AE2}" sibTransId="{266A7BA9-51BD-4A1F-B234-15F90B862108}"/>
    <dgm:cxn modelId="{897E4E42-380C-4E9E-B509-AEEBD613F717}" srcId="{D8B2D58B-F028-44BC-9176-01C0601EF544}" destId="{9A5844F2-EB2F-4288-9561-5B91AC95ACE8}" srcOrd="0" destOrd="0" parTransId="{5717244E-BF79-4C2B-8C31-F95E7F90D3BA}" sibTransId="{D2D69D9F-DDAF-41D6-B7B8-6B776004ACD8}"/>
    <dgm:cxn modelId="{C33D047B-DDFC-401E-8F94-6A140D325D49}" type="presOf" srcId="{D8B2D58B-F028-44BC-9176-01C0601EF544}" destId="{ADF65A94-FA12-4BB6-A04D-F08F72140276}" srcOrd="0" destOrd="0" presId="urn:microsoft.com/office/officeart/2005/8/layout/chevron1"/>
    <dgm:cxn modelId="{CBA72A89-E071-4740-966A-1ECA2E450418}" type="presOf" srcId="{9A5844F2-EB2F-4288-9561-5B91AC95ACE8}" destId="{EEE6D7A2-E4FC-4AC0-AF3E-F31AFA164ACA}" srcOrd="0" destOrd="0" presId="urn:microsoft.com/office/officeart/2005/8/layout/chevron1"/>
    <dgm:cxn modelId="{28D169BD-1EEE-433F-9DAC-CC6A8CB93F43}" type="presOf" srcId="{D1C31EB3-DA22-4D1F-A85E-A503F8087F6F}" destId="{D6B8C62A-4E5B-4074-87E4-EB08F668DDC6}" srcOrd="0" destOrd="0" presId="urn:microsoft.com/office/officeart/2005/8/layout/chevron1"/>
    <dgm:cxn modelId="{C759F6C0-95C5-4CC8-9D74-BABD19865AF2}" srcId="{D8B2D58B-F028-44BC-9176-01C0601EF544}" destId="{BAB86F19-D84A-4DE2-8C47-092989205DC5}" srcOrd="3" destOrd="0" parTransId="{2AA1109D-0583-4F6A-BFED-E5B43BF9B73A}" sibTransId="{019D5176-8049-4398-9148-D5CA1EAB7706}"/>
    <dgm:cxn modelId="{93DBB3C8-B9E3-4EF5-879D-44FEDB546DC1}" type="presOf" srcId="{BAB86F19-D84A-4DE2-8C47-092989205DC5}" destId="{CC3547E0-66F8-4BFC-B0B9-C92FAFC67BC7}" srcOrd="0" destOrd="0" presId="urn:microsoft.com/office/officeart/2005/8/layout/chevron1"/>
    <dgm:cxn modelId="{C37FE1D9-F838-4948-88BA-81E805AADCCA}" srcId="{D8B2D58B-F028-44BC-9176-01C0601EF544}" destId="{C6506051-85EB-49A5-B5AF-E631C551A0C7}" srcOrd="2" destOrd="0" parTransId="{8AD0F83B-0E06-4E3F-BBD9-D97E15EAFB8D}" sibTransId="{2011CB48-EBE7-470F-842B-852030B6247C}"/>
    <dgm:cxn modelId="{C5ECDCE5-114C-41FE-9043-415CC57EA99C}" type="presOf" srcId="{C6506051-85EB-49A5-B5AF-E631C551A0C7}" destId="{AE2AE86D-D213-47DC-AF8D-AA97F147D658}" srcOrd="0" destOrd="0" presId="urn:microsoft.com/office/officeart/2005/8/layout/chevron1"/>
    <dgm:cxn modelId="{FB5602D6-EE08-494E-A90C-2FC66504F91A}" type="presParOf" srcId="{ADF65A94-FA12-4BB6-A04D-F08F72140276}" destId="{EEE6D7A2-E4FC-4AC0-AF3E-F31AFA164ACA}" srcOrd="0" destOrd="0" presId="urn:microsoft.com/office/officeart/2005/8/layout/chevron1"/>
    <dgm:cxn modelId="{9EF7623E-5C27-40E9-BD08-3B9E30969DDF}" type="presParOf" srcId="{ADF65A94-FA12-4BB6-A04D-F08F72140276}" destId="{DC7D2C79-07E6-4795-8CE6-DFE1B1D13066}" srcOrd="1" destOrd="0" presId="urn:microsoft.com/office/officeart/2005/8/layout/chevron1"/>
    <dgm:cxn modelId="{0C8D3085-D687-4ED4-BE41-6301488991A0}" type="presParOf" srcId="{ADF65A94-FA12-4BB6-A04D-F08F72140276}" destId="{D6B8C62A-4E5B-4074-87E4-EB08F668DDC6}" srcOrd="2" destOrd="0" presId="urn:microsoft.com/office/officeart/2005/8/layout/chevron1"/>
    <dgm:cxn modelId="{15BD934D-02AF-45DF-80C3-ADF6921A9FC3}" type="presParOf" srcId="{ADF65A94-FA12-4BB6-A04D-F08F72140276}" destId="{E00178DF-705F-4406-A30D-08ACA637A67D}" srcOrd="3" destOrd="0" presId="urn:microsoft.com/office/officeart/2005/8/layout/chevron1"/>
    <dgm:cxn modelId="{C5CD858C-8551-4FB1-BE79-CD16C8B8F5E7}" type="presParOf" srcId="{ADF65A94-FA12-4BB6-A04D-F08F72140276}" destId="{AE2AE86D-D213-47DC-AF8D-AA97F147D658}" srcOrd="4" destOrd="0" presId="urn:microsoft.com/office/officeart/2005/8/layout/chevron1"/>
    <dgm:cxn modelId="{26C7350D-6CB8-42FF-AA01-D1305FA38ABF}" type="presParOf" srcId="{ADF65A94-FA12-4BB6-A04D-F08F72140276}" destId="{0CA42C5D-758A-48B2-9C0C-38D2C3887D17}" srcOrd="5" destOrd="0" presId="urn:microsoft.com/office/officeart/2005/8/layout/chevron1"/>
    <dgm:cxn modelId="{9218E927-2FC3-4D80-8057-F25939A42E9C}" type="presParOf" srcId="{ADF65A94-FA12-4BB6-A04D-F08F72140276}" destId="{CC3547E0-66F8-4BFC-B0B9-C92FAFC67BC7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4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D8B2D58B-F028-44BC-9176-01C0601EF544}" type="doc">
      <dgm:prSet loTypeId="urn:microsoft.com/office/officeart/2005/8/layout/chevron1" loCatId="process" qsTypeId="urn:microsoft.com/office/officeart/2005/8/quickstyle/simple1" qsCatId="simple" csTypeId="urn:microsoft.com/office/officeart/2005/8/colors/accent2_2" csCatId="accent2" phldr="1"/>
      <dgm:spPr/>
    </dgm:pt>
    <dgm:pt modelId="{9A5844F2-EB2F-4288-9561-5B91AC95ACE8}">
      <dgm:prSet phldrT="[Text]" custT="1"/>
      <dgm:spPr>
        <a:solidFill>
          <a:srgbClr val="ED8B00"/>
        </a:solidFill>
      </dgm:spPr>
      <dgm:t>
        <a:bodyPr/>
        <a:lstStyle/>
        <a:p>
          <a:r>
            <a:rPr lang="en-GB" sz="1000" b="1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Foundation posts (F1,2) +/- F3, 4 and LED</a:t>
          </a:r>
        </a:p>
      </dgm:t>
    </dgm:pt>
    <dgm:pt modelId="{5717244E-BF79-4C2B-8C31-F95E7F90D3BA}" type="parTrans" cxnId="{897E4E42-380C-4E9E-B509-AEEBD613F717}">
      <dgm:prSet/>
      <dgm:spPr/>
      <dgm:t>
        <a:bodyPr/>
        <a:lstStyle/>
        <a:p>
          <a:endParaRPr lang="en-GB"/>
        </a:p>
      </dgm:t>
    </dgm:pt>
    <dgm:pt modelId="{D2D69D9F-DDAF-41D6-B7B8-6B776004ACD8}" type="sibTrans" cxnId="{897E4E42-380C-4E9E-B509-AEEBD613F717}">
      <dgm:prSet/>
      <dgm:spPr/>
      <dgm:t>
        <a:bodyPr/>
        <a:lstStyle/>
        <a:p>
          <a:endParaRPr lang="en-GB"/>
        </a:p>
      </dgm:t>
    </dgm:pt>
    <dgm:pt modelId="{D1C31EB3-DA22-4D1F-A85E-A503F8087F6F}">
      <dgm:prSet phldrT="[Text]" custT="1"/>
      <dgm:spPr>
        <a:solidFill>
          <a:srgbClr val="ED8B00"/>
        </a:solidFill>
      </dgm:spPr>
      <dgm:t>
        <a:bodyPr/>
        <a:lstStyle/>
        <a:p>
          <a:r>
            <a:rPr lang="en-GB" sz="1000" b="1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Speciality doctor </a:t>
          </a:r>
        </a:p>
        <a:p>
          <a:r>
            <a:rPr lang="en-GB" sz="1000" b="1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(4-12 years</a:t>
          </a:r>
          <a:r>
            <a:rPr lang="en-GB" sz="10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) </a:t>
          </a:r>
        </a:p>
      </dgm:t>
    </dgm:pt>
    <dgm:pt modelId="{25B29E87-2402-4366-AB0C-0EC77C422AE2}" type="parTrans" cxnId="{3F46E604-1407-40CE-AA30-618A676B007E}">
      <dgm:prSet/>
      <dgm:spPr/>
      <dgm:t>
        <a:bodyPr/>
        <a:lstStyle/>
        <a:p>
          <a:endParaRPr lang="en-GB"/>
        </a:p>
      </dgm:t>
    </dgm:pt>
    <dgm:pt modelId="{266A7BA9-51BD-4A1F-B234-15F90B862108}" type="sibTrans" cxnId="{3F46E604-1407-40CE-AA30-618A676B007E}">
      <dgm:prSet/>
      <dgm:spPr/>
      <dgm:t>
        <a:bodyPr/>
        <a:lstStyle/>
        <a:p>
          <a:endParaRPr lang="en-GB"/>
        </a:p>
      </dgm:t>
    </dgm:pt>
    <dgm:pt modelId="{BAB86F19-D84A-4DE2-8C47-092989205DC5}">
      <dgm:prSet phldrT="[Text]" custT="1"/>
      <dgm:spPr>
        <a:solidFill>
          <a:srgbClr val="ED8B00"/>
        </a:solidFill>
      </dgm:spPr>
      <dgm:t>
        <a:bodyPr/>
        <a:lstStyle/>
        <a:p>
          <a:r>
            <a:rPr lang="en-GB" sz="1000" b="1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Specialist </a:t>
          </a:r>
        </a:p>
        <a:p>
          <a:r>
            <a:rPr lang="en-GB" sz="1000" b="1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(12 years +) </a:t>
          </a:r>
        </a:p>
      </dgm:t>
    </dgm:pt>
    <dgm:pt modelId="{2AA1109D-0583-4F6A-BFED-E5B43BF9B73A}" type="parTrans" cxnId="{C759F6C0-95C5-4CC8-9D74-BABD19865AF2}">
      <dgm:prSet/>
      <dgm:spPr/>
      <dgm:t>
        <a:bodyPr/>
        <a:lstStyle/>
        <a:p>
          <a:endParaRPr lang="en-GB"/>
        </a:p>
      </dgm:t>
    </dgm:pt>
    <dgm:pt modelId="{019D5176-8049-4398-9148-D5CA1EAB7706}" type="sibTrans" cxnId="{C759F6C0-95C5-4CC8-9D74-BABD19865AF2}">
      <dgm:prSet/>
      <dgm:spPr/>
      <dgm:t>
        <a:bodyPr/>
        <a:lstStyle/>
        <a:p>
          <a:endParaRPr lang="en-GB"/>
        </a:p>
      </dgm:t>
    </dgm:pt>
    <dgm:pt modelId="{ADF65A94-FA12-4BB6-A04D-F08F72140276}" type="pres">
      <dgm:prSet presAssocID="{D8B2D58B-F028-44BC-9176-01C0601EF544}" presName="Name0" presStyleCnt="0">
        <dgm:presLayoutVars>
          <dgm:dir/>
          <dgm:animLvl val="lvl"/>
          <dgm:resizeHandles val="exact"/>
        </dgm:presLayoutVars>
      </dgm:prSet>
      <dgm:spPr/>
    </dgm:pt>
    <dgm:pt modelId="{EEE6D7A2-E4FC-4AC0-AF3E-F31AFA164ACA}" type="pres">
      <dgm:prSet presAssocID="{9A5844F2-EB2F-4288-9561-5B91AC95ACE8}" presName="parTxOnly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DC7D2C79-07E6-4795-8CE6-DFE1B1D13066}" type="pres">
      <dgm:prSet presAssocID="{D2D69D9F-DDAF-41D6-B7B8-6B776004ACD8}" presName="parTxOnlySpace" presStyleCnt="0"/>
      <dgm:spPr/>
    </dgm:pt>
    <dgm:pt modelId="{D6B8C62A-4E5B-4074-87E4-EB08F668DDC6}" type="pres">
      <dgm:prSet presAssocID="{D1C31EB3-DA22-4D1F-A85E-A503F8087F6F}" presName="parTxOnly" presStyleLbl="node1" presStyleIdx="1" presStyleCnt="3">
        <dgm:presLayoutVars>
          <dgm:chMax val="0"/>
          <dgm:chPref val="0"/>
          <dgm:bulletEnabled val="1"/>
        </dgm:presLayoutVars>
      </dgm:prSet>
      <dgm:spPr/>
    </dgm:pt>
    <dgm:pt modelId="{E00178DF-705F-4406-A30D-08ACA637A67D}" type="pres">
      <dgm:prSet presAssocID="{266A7BA9-51BD-4A1F-B234-15F90B862108}" presName="parTxOnlySpace" presStyleCnt="0"/>
      <dgm:spPr/>
    </dgm:pt>
    <dgm:pt modelId="{CC3547E0-66F8-4BFC-B0B9-C92FAFC67BC7}" type="pres">
      <dgm:prSet presAssocID="{BAB86F19-D84A-4DE2-8C47-092989205DC5}" presName="parTxOnly" presStyleLbl="node1" presStyleIdx="2" presStyleCnt="3">
        <dgm:presLayoutVars>
          <dgm:chMax val="0"/>
          <dgm:chPref val="0"/>
          <dgm:bulletEnabled val="1"/>
        </dgm:presLayoutVars>
      </dgm:prSet>
      <dgm:spPr/>
    </dgm:pt>
  </dgm:ptLst>
  <dgm:cxnLst>
    <dgm:cxn modelId="{3F46E604-1407-40CE-AA30-618A676B007E}" srcId="{D8B2D58B-F028-44BC-9176-01C0601EF544}" destId="{D1C31EB3-DA22-4D1F-A85E-A503F8087F6F}" srcOrd="1" destOrd="0" parTransId="{25B29E87-2402-4366-AB0C-0EC77C422AE2}" sibTransId="{266A7BA9-51BD-4A1F-B234-15F90B862108}"/>
    <dgm:cxn modelId="{897E4E42-380C-4E9E-B509-AEEBD613F717}" srcId="{D8B2D58B-F028-44BC-9176-01C0601EF544}" destId="{9A5844F2-EB2F-4288-9561-5B91AC95ACE8}" srcOrd="0" destOrd="0" parTransId="{5717244E-BF79-4C2B-8C31-F95E7F90D3BA}" sibTransId="{D2D69D9F-DDAF-41D6-B7B8-6B776004ACD8}"/>
    <dgm:cxn modelId="{C33D047B-DDFC-401E-8F94-6A140D325D49}" type="presOf" srcId="{D8B2D58B-F028-44BC-9176-01C0601EF544}" destId="{ADF65A94-FA12-4BB6-A04D-F08F72140276}" srcOrd="0" destOrd="0" presId="urn:microsoft.com/office/officeart/2005/8/layout/chevron1"/>
    <dgm:cxn modelId="{CBA72A89-E071-4740-966A-1ECA2E450418}" type="presOf" srcId="{9A5844F2-EB2F-4288-9561-5B91AC95ACE8}" destId="{EEE6D7A2-E4FC-4AC0-AF3E-F31AFA164ACA}" srcOrd="0" destOrd="0" presId="urn:microsoft.com/office/officeart/2005/8/layout/chevron1"/>
    <dgm:cxn modelId="{28D169BD-1EEE-433F-9DAC-CC6A8CB93F43}" type="presOf" srcId="{D1C31EB3-DA22-4D1F-A85E-A503F8087F6F}" destId="{D6B8C62A-4E5B-4074-87E4-EB08F668DDC6}" srcOrd="0" destOrd="0" presId="urn:microsoft.com/office/officeart/2005/8/layout/chevron1"/>
    <dgm:cxn modelId="{C759F6C0-95C5-4CC8-9D74-BABD19865AF2}" srcId="{D8B2D58B-F028-44BC-9176-01C0601EF544}" destId="{BAB86F19-D84A-4DE2-8C47-092989205DC5}" srcOrd="2" destOrd="0" parTransId="{2AA1109D-0583-4F6A-BFED-E5B43BF9B73A}" sibTransId="{019D5176-8049-4398-9148-D5CA1EAB7706}"/>
    <dgm:cxn modelId="{93DBB3C8-B9E3-4EF5-879D-44FEDB546DC1}" type="presOf" srcId="{BAB86F19-D84A-4DE2-8C47-092989205DC5}" destId="{CC3547E0-66F8-4BFC-B0B9-C92FAFC67BC7}" srcOrd="0" destOrd="0" presId="urn:microsoft.com/office/officeart/2005/8/layout/chevron1"/>
    <dgm:cxn modelId="{FB5602D6-EE08-494E-A90C-2FC66504F91A}" type="presParOf" srcId="{ADF65A94-FA12-4BB6-A04D-F08F72140276}" destId="{EEE6D7A2-E4FC-4AC0-AF3E-F31AFA164ACA}" srcOrd="0" destOrd="0" presId="urn:microsoft.com/office/officeart/2005/8/layout/chevron1"/>
    <dgm:cxn modelId="{9EF7623E-5C27-40E9-BD08-3B9E30969DDF}" type="presParOf" srcId="{ADF65A94-FA12-4BB6-A04D-F08F72140276}" destId="{DC7D2C79-07E6-4795-8CE6-DFE1B1D13066}" srcOrd="1" destOrd="0" presId="urn:microsoft.com/office/officeart/2005/8/layout/chevron1"/>
    <dgm:cxn modelId="{0C8D3085-D687-4ED4-BE41-6301488991A0}" type="presParOf" srcId="{ADF65A94-FA12-4BB6-A04D-F08F72140276}" destId="{D6B8C62A-4E5B-4074-87E4-EB08F668DDC6}" srcOrd="2" destOrd="0" presId="urn:microsoft.com/office/officeart/2005/8/layout/chevron1"/>
    <dgm:cxn modelId="{15BD934D-02AF-45DF-80C3-ADF6921A9FC3}" type="presParOf" srcId="{ADF65A94-FA12-4BB6-A04D-F08F72140276}" destId="{E00178DF-705F-4406-A30D-08ACA637A67D}" srcOrd="3" destOrd="0" presId="urn:microsoft.com/office/officeart/2005/8/layout/chevron1"/>
    <dgm:cxn modelId="{9218E927-2FC3-4D80-8057-F25939A42E9C}" type="presParOf" srcId="{ADF65A94-FA12-4BB6-A04D-F08F72140276}" destId="{CC3547E0-66F8-4BFC-B0B9-C92FAFC67BC7}" srcOrd="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4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928CB9E-EF7F-495A-9DAB-BB5259903290}">
      <dsp:nvSpPr>
        <dsp:cNvPr id="0" name=""/>
        <dsp:cNvSpPr/>
      </dsp:nvSpPr>
      <dsp:spPr>
        <a:xfrm>
          <a:off x="2544" y="231815"/>
          <a:ext cx="1481435" cy="592574"/>
        </a:xfrm>
        <a:prstGeom prst="chevron">
          <a:avLst/>
        </a:prstGeom>
        <a:solidFill>
          <a:srgbClr val="005EB8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latin typeface="Arial" panose="020B0604020202020204" pitchFamily="34" charset="0"/>
              <a:cs typeface="Arial" panose="020B0604020202020204" pitchFamily="34" charset="0"/>
            </a:rPr>
            <a:t>Foundation posts (F1,2) +/- F3,4 and LED</a:t>
          </a:r>
        </a:p>
      </dsp:txBody>
      <dsp:txXfrm>
        <a:off x="298831" y="231815"/>
        <a:ext cx="888861" cy="592574"/>
      </dsp:txXfrm>
    </dsp:sp>
    <dsp:sp modelId="{E72524D1-9F14-4382-A4A3-7298E124021E}">
      <dsp:nvSpPr>
        <dsp:cNvPr id="0" name=""/>
        <dsp:cNvSpPr/>
      </dsp:nvSpPr>
      <dsp:spPr>
        <a:xfrm>
          <a:off x="1335836" y="231815"/>
          <a:ext cx="1481435" cy="592574"/>
        </a:xfrm>
        <a:prstGeom prst="chevron">
          <a:avLst/>
        </a:prstGeom>
        <a:solidFill>
          <a:srgbClr val="005EB8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>
              <a:latin typeface="Arial" panose="020B0604020202020204" pitchFamily="34" charset="0"/>
              <a:cs typeface="Arial" panose="020B0604020202020204" pitchFamily="34" charset="0"/>
            </a:rPr>
            <a:t>CT1-CT3</a:t>
          </a:r>
        </a:p>
      </dsp:txBody>
      <dsp:txXfrm>
        <a:off x="1632123" y="231815"/>
        <a:ext cx="888861" cy="592574"/>
      </dsp:txXfrm>
    </dsp:sp>
    <dsp:sp modelId="{9CB309DD-223E-4A58-AF34-3DF71A21B628}">
      <dsp:nvSpPr>
        <dsp:cNvPr id="0" name=""/>
        <dsp:cNvSpPr/>
      </dsp:nvSpPr>
      <dsp:spPr>
        <a:xfrm>
          <a:off x="2669128" y="231815"/>
          <a:ext cx="1481435" cy="592574"/>
        </a:xfrm>
        <a:prstGeom prst="chevron">
          <a:avLst/>
        </a:prstGeom>
        <a:solidFill>
          <a:srgbClr val="005EB8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latin typeface="Arial" panose="020B0604020202020204" pitchFamily="34" charset="0"/>
              <a:cs typeface="Arial" panose="020B0604020202020204" pitchFamily="34" charset="0"/>
            </a:rPr>
            <a:t>ST4-ST7 +/- post CCT LED fellowship</a:t>
          </a:r>
        </a:p>
      </dsp:txBody>
      <dsp:txXfrm>
        <a:off x="2965415" y="231815"/>
        <a:ext cx="888861" cy="592574"/>
      </dsp:txXfrm>
    </dsp:sp>
    <dsp:sp modelId="{66721E30-FA7D-4FA4-914A-D7C3149DB3A6}">
      <dsp:nvSpPr>
        <dsp:cNvPr id="0" name=""/>
        <dsp:cNvSpPr/>
      </dsp:nvSpPr>
      <dsp:spPr>
        <a:xfrm>
          <a:off x="4002419" y="231815"/>
          <a:ext cx="1481435" cy="592574"/>
        </a:xfrm>
        <a:prstGeom prst="chevron">
          <a:avLst/>
        </a:prstGeom>
        <a:solidFill>
          <a:srgbClr val="005EB8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>
              <a:latin typeface="Arial" panose="020B0604020202020204" pitchFamily="34" charset="0"/>
              <a:cs typeface="Arial" panose="020B0604020202020204" pitchFamily="34" charset="0"/>
            </a:rPr>
            <a:t>Consultant</a:t>
          </a:r>
        </a:p>
      </dsp:txBody>
      <dsp:txXfrm>
        <a:off x="4298706" y="231815"/>
        <a:ext cx="888861" cy="59257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EE6D7A2-E4FC-4AC0-AF3E-F31AFA164ACA}">
      <dsp:nvSpPr>
        <dsp:cNvPr id="0" name=""/>
        <dsp:cNvSpPr/>
      </dsp:nvSpPr>
      <dsp:spPr>
        <a:xfrm>
          <a:off x="712" y="0"/>
          <a:ext cx="2052003" cy="683895"/>
        </a:xfrm>
        <a:prstGeom prst="chevron">
          <a:avLst/>
        </a:prstGeom>
        <a:solidFill>
          <a:srgbClr val="ED8B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Foundation posts (F1,2) +/- F3, 4 and LED</a:t>
          </a:r>
        </a:p>
      </dsp:txBody>
      <dsp:txXfrm>
        <a:off x="342660" y="0"/>
        <a:ext cx="1368108" cy="683895"/>
      </dsp:txXfrm>
    </dsp:sp>
    <dsp:sp modelId="{D6B8C62A-4E5B-4074-87E4-EB08F668DDC6}">
      <dsp:nvSpPr>
        <dsp:cNvPr id="0" name=""/>
        <dsp:cNvSpPr/>
      </dsp:nvSpPr>
      <dsp:spPr>
        <a:xfrm>
          <a:off x="1672609" y="0"/>
          <a:ext cx="3801061" cy="683895"/>
        </a:xfrm>
        <a:prstGeom prst="chevron">
          <a:avLst/>
        </a:prstGeom>
        <a:solidFill>
          <a:srgbClr val="ED8B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Speciality doctor  </a:t>
          </a:r>
        </a:p>
      </dsp:txBody>
      <dsp:txXfrm>
        <a:off x="2014557" y="0"/>
        <a:ext cx="3117166" cy="683895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EE6D7A2-E4FC-4AC0-AF3E-F31AFA164ACA}">
      <dsp:nvSpPr>
        <dsp:cNvPr id="0" name=""/>
        <dsp:cNvSpPr/>
      </dsp:nvSpPr>
      <dsp:spPr>
        <a:xfrm>
          <a:off x="511" y="280334"/>
          <a:ext cx="1650714" cy="683930"/>
        </a:xfrm>
        <a:prstGeom prst="chevron">
          <a:avLst/>
        </a:prstGeom>
        <a:solidFill>
          <a:srgbClr val="ED8B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Foundation posts (F1,2) +/- F3, 4 and LED</a:t>
          </a:r>
        </a:p>
      </dsp:txBody>
      <dsp:txXfrm>
        <a:off x="342476" y="280334"/>
        <a:ext cx="966784" cy="683930"/>
      </dsp:txXfrm>
    </dsp:sp>
    <dsp:sp modelId="{D6B8C62A-4E5B-4074-87E4-EB08F668DDC6}">
      <dsp:nvSpPr>
        <dsp:cNvPr id="0" name=""/>
        <dsp:cNvSpPr/>
      </dsp:nvSpPr>
      <dsp:spPr>
        <a:xfrm>
          <a:off x="1486154" y="280334"/>
          <a:ext cx="1650714" cy="683930"/>
        </a:xfrm>
        <a:prstGeom prst="chevron">
          <a:avLst/>
        </a:prstGeom>
        <a:solidFill>
          <a:srgbClr val="ED8B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Speciality doctor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(4-12 years) </a:t>
          </a:r>
        </a:p>
      </dsp:txBody>
      <dsp:txXfrm>
        <a:off x="1828119" y="280334"/>
        <a:ext cx="966784" cy="683930"/>
      </dsp:txXfrm>
    </dsp:sp>
    <dsp:sp modelId="{AE2AE86D-D213-47DC-AF8D-AA97F147D658}">
      <dsp:nvSpPr>
        <dsp:cNvPr id="0" name=""/>
        <dsp:cNvSpPr/>
      </dsp:nvSpPr>
      <dsp:spPr>
        <a:xfrm>
          <a:off x="2971797" y="280334"/>
          <a:ext cx="1093218" cy="683930"/>
        </a:xfrm>
        <a:prstGeom prst="chevron">
          <a:avLst/>
        </a:prstGeom>
        <a:solidFill>
          <a:srgbClr val="ED8B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CESR</a:t>
          </a:r>
          <a:r>
            <a:rPr lang="en-GB" sz="1000" kern="1200"/>
            <a:t> </a:t>
          </a:r>
        </a:p>
      </dsp:txBody>
      <dsp:txXfrm>
        <a:off x="3313762" y="280334"/>
        <a:ext cx="409288" cy="683930"/>
      </dsp:txXfrm>
    </dsp:sp>
    <dsp:sp modelId="{CC3547E0-66F8-4BFC-B0B9-C92FAFC67BC7}">
      <dsp:nvSpPr>
        <dsp:cNvPr id="0" name=""/>
        <dsp:cNvSpPr/>
      </dsp:nvSpPr>
      <dsp:spPr>
        <a:xfrm>
          <a:off x="3899944" y="280334"/>
          <a:ext cx="1650714" cy="683930"/>
        </a:xfrm>
        <a:prstGeom prst="chevron">
          <a:avLst/>
        </a:prstGeom>
        <a:solidFill>
          <a:srgbClr val="ED8B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CCT and Consultant job </a:t>
          </a:r>
        </a:p>
      </dsp:txBody>
      <dsp:txXfrm>
        <a:off x="4241909" y="280334"/>
        <a:ext cx="966784" cy="68393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EE6D7A2-E4FC-4AC0-AF3E-F31AFA164ACA}">
      <dsp:nvSpPr>
        <dsp:cNvPr id="0" name=""/>
        <dsp:cNvSpPr/>
      </dsp:nvSpPr>
      <dsp:spPr>
        <a:xfrm>
          <a:off x="1607" y="135882"/>
          <a:ext cx="1958280" cy="783312"/>
        </a:xfrm>
        <a:prstGeom prst="chevron">
          <a:avLst/>
        </a:prstGeom>
        <a:solidFill>
          <a:srgbClr val="ED8B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Foundation posts (F1,2) +/- F3, 4 and LED</a:t>
          </a:r>
        </a:p>
      </dsp:txBody>
      <dsp:txXfrm>
        <a:off x="393263" y="135882"/>
        <a:ext cx="1174968" cy="783312"/>
      </dsp:txXfrm>
    </dsp:sp>
    <dsp:sp modelId="{D6B8C62A-4E5B-4074-87E4-EB08F668DDC6}">
      <dsp:nvSpPr>
        <dsp:cNvPr id="0" name=""/>
        <dsp:cNvSpPr/>
      </dsp:nvSpPr>
      <dsp:spPr>
        <a:xfrm>
          <a:off x="1764059" y="135882"/>
          <a:ext cx="1958280" cy="783312"/>
        </a:xfrm>
        <a:prstGeom prst="chevron">
          <a:avLst/>
        </a:prstGeom>
        <a:solidFill>
          <a:srgbClr val="ED8B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Speciality doctor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(4-12 years</a:t>
          </a:r>
          <a:r>
            <a:rPr lang="en-GB" sz="1000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) </a:t>
          </a:r>
        </a:p>
      </dsp:txBody>
      <dsp:txXfrm>
        <a:off x="2155715" y="135882"/>
        <a:ext cx="1174968" cy="783312"/>
      </dsp:txXfrm>
    </dsp:sp>
    <dsp:sp modelId="{CC3547E0-66F8-4BFC-B0B9-C92FAFC67BC7}">
      <dsp:nvSpPr>
        <dsp:cNvPr id="0" name=""/>
        <dsp:cNvSpPr/>
      </dsp:nvSpPr>
      <dsp:spPr>
        <a:xfrm>
          <a:off x="3526512" y="135882"/>
          <a:ext cx="1958280" cy="783312"/>
        </a:xfrm>
        <a:prstGeom prst="chevron">
          <a:avLst/>
        </a:prstGeom>
        <a:solidFill>
          <a:srgbClr val="ED8B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Specialist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(12 years +) </a:t>
          </a:r>
        </a:p>
      </dsp:txBody>
      <dsp:txXfrm>
        <a:off x="3918168" y="135882"/>
        <a:ext cx="1174968" cy="7833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07A402F-86F4-426D-861F-CF05A512F28F}">
  <we:reference id="8c1c3d44-57e9-40d7-86e4-4adf61fea1dd" version="2.1.0.2" store="EXCatalog" storeType="EXCatalog"/>
  <we:alternateReferences>
    <we:reference id="WA104380122" version="2.1.0.2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Office xmlns="e2dcde02-a2e4-4d64-9648-2b50813dcf5b">Severn</Office>
    <FromTWtoattendees xmlns="e2dcde02-a2e4-4d64-9648-2b50813dcf5b" xsi:nil="true"/>
    <DateTime xmlns="e2dcde02-a2e4-4d64-9648-2b50813dcf5b" xsi:nil="true"/>
    <DO_x0020_NOT_x0020_USE_x0020_THIS_x0020_FOLDER xmlns="e2dcde02-a2e4-4d64-9648-2b50813dcf5b" xsi:nil="true"/>
    <_ip_UnifiedCompliancePolicyProperties xmlns="http://schemas.microsoft.com/sharepoint/v3" xsi:nil="true"/>
    <TaxCatchAll xmlns="3df05c99-492f-45c1-9071-9b56d96d89db" xsi:nil="true"/>
    <lcf76f155ced4ddcb4097134ff3c332f xmlns="e2dcde02-a2e4-4d64-9648-2b50813dcf5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07E82745E1A4480747C64CDA68335" ma:contentTypeVersion="25" ma:contentTypeDescription="Create a new document." ma:contentTypeScope="" ma:versionID="5942d2005aa074b5154a8c484b7855ec">
  <xsd:schema xmlns:xsd="http://www.w3.org/2001/XMLSchema" xmlns:xs="http://www.w3.org/2001/XMLSchema" xmlns:p="http://schemas.microsoft.com/office/2006/metadata/properties" xmlns:ns1="http://schemas.microsoft.com/sharepoint/v3" xmlns:ns2="e2dcde02-a2e4-4d64-9648-2b50813dcf5b" xmlns:ns3="3df05c99-492f-45c1-9071-9b56d96d89db" targetNamespace="http://schemas.microsoft.com/office/2006/metadata/properties" ma:root="true" ma:fieldsID="6c8e190bd53f2f1134ecd25db5ee43b8" ns1:_="" ns2:_="" ns3:_="">
    <xsd:import namespace="http://schemas.microsoft.com/sharepoint/v3"/>
    <xsd:import namespace="e2dcde02-a2e4-4d64-9648-2b50813dcf5b"/>
    <xsd:import namespace="3df05c99-492f-45c1-9071-9b56d96d89db"/>
    <xsd:element name="properties">
      <xsd:complexType>
        <xsd:sequence>
          <xsd:element name="documentManagement">
            <xsd:complexType>
              <xsd:all>
                <xsd:element ref="ns2:DO_x0020_NOT_x0020_USE_x0020_THIS_x0020_FOLDER" minOccurs="0"/>
                <xsd:element ref="ns2:Office" minOccurs="0"/>
                <xsd:element ref="ns2:FromTWtoattendees" minOccurs="0"/>
                <xsd:element ref="ns2:DateTim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cde02-a2e4-4d64-9648-2b50813dcf5b" elementFormDefault="qualified">
    <xsd:import namespace="http://schemas.microsoft.com/office/2006/documentManagement/types"/>
    <xsd:import namespace="http://schemas.microsoft.com/office/infopath/2007/PartnerControls"/>
    <xsd:element name="DO_x0020_NOT_x0020_USE_x0020_THIS_x0020_FOLDER" ma:index="5" nillable="true" ma:displayName="DO NOT USE THIS FOLDER" ma:description="T" ma:internalName="DO_x0020_NOT_x0020_USE_x0020_THIS_x0020_FOLDER" ma:readOnly="false">
      <xsd:simpleType>
        <xsd:restriction base="dms:Text">
          <xsd:maxLength value="255"/>
        </xsd:restriction>
      </xsd:simpleType>
    </xsd:element>
    <xsd:element name="Office" ma:index="6" nillable="true" ma:displayName="Office" ma:default="Severn" ma:format="Dropdown" ma:internalName="Office" ma:readOnly="false">
      <xsd:simpleType>
        <xsd:restriction base="dms:Choice">
          <xsd:enumeration value="Severn"/>
          <xsd:enumeration value="Peninsula"/>
        </xsd:restriction>
      </xsd:simpleType>
    </xsd:element>
    <xsd:element name="FromTWtoattendees" ma:index="7" nillable="true" ma:displayName="From TW to attendees" ma:description="Re teaching 020221" ma:format="DateOnly" ma:internalName="FromTWtoattendees" ma:readOnly="false">
      <xsd:simpleType>
        <xsd:restriction base="dms:DateTime"/>
      </xsd:simpleType>
    </xsd:element>
    <xsd:element name="DateTime" ma:index="8" nillable="true" ma:displayName="Date &amp; Time" ma:format="DateOnly" ma:internalName="DateTime" ma:readOnly="false">
      <xsd:simpleType>
        <xsd:restriction base="dms:DateTime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05c99-492f-45c1-9071-9b56d96d8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ed67b3d-08ee-4b32-a3b1-f336dbdc6e34}" ma:internalName="TaxCatchAll" ma:showField="CatchAllData" ma:web="3df05c99-492f-45c1-9071-9b56d96d89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EC579D-420B-40A5-B46E-C634CD2971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E35918-137D-40A3-89DC-DD858E9011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2dcde02-a2e4-4d64-9648-2b50813dcf5b"/>
    <ds:schemaRef ds:uri="3df05c99-492f-45c1-9071-9b56d96d89db"/>
  </ds:schemaRefs>
</ds:datastoreItem>
</file>

<file path=customXml/itemProps3.xml><?xml version="1.0" encoding="utf-8"?>
<ds:datastoreItem xmlns:ds="http://schemas.openxmlformats.org/officeDocument/2006/customXml" ds:itemID="{8A5D3855-66AB-4AD9-BC95-BF6381CBD8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C00B9E-7D98-4870-BCB4-E28300EB0004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3299</Words>
  <Characters>17259</Characters>
  <Application>Microsoft Office Word</Application>
  <DocSecurity>0</DocSecurity>
  <Lines>556</Lines>
  <Paragraphs>360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west SAS TutoR HANDBOOK</vt:lpstr>
    </vt:vector>
  </TitlesOfParts>
  <Company/>
  <LinksUpToDate>false</LinksUpToDate>
  <CharactersWithSpaces>20198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west SAS TutoR HANDBOOK</dc:title>
  <dc:subject/>
  <dc:creator>WHITTON, Natalie (GREAT WESTERN HOSPITALS NHS FOUNDATION TRUST)</dc:creator>
  <cp:keywords/>
  <dc:description/>
  <cp:lastModifiedBy>ELLIOTT, Anne (NHS ENGLAND)</cp:lastModifiedBy>
  <cp:revision>2</cp:revision>
  <cp:lastPrinted>2026-04-27T15:39:00Z</cp:lastPrinted>
  <dcterms:created xsi:type="dcterms:W3CDTF">2026-05-21T09:41:00Z</dcterms:created>
  <dcterms:modified xsi:type="dcterms:W3CDTF">2026-05-21T09:41:00Z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0x0101004E407E82745E1A4480747C64CDA68335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